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BB" w:rsidRDefault="00F837BB">
      <w:pPr>
        <w:spacing w:after="0"/>
        <w:ind w:left="-1440" w:right="10800"/>
      </w:pPr>
    </w:p>
    <w:tbl>
      <w:tblPr>
        <w:tblStyle w:val="TableGrid"/>
        <w:tblW w:w="10533" w:type="dxa"/>
        <w:tblInd w:w="-631" w:type="dxa"/>
        <w:tblCellMar>
          <w:top w:w="13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745"/>
        <w:gridCol w:w="6788"/>
      </w:tblGrid>
      <w:tr w:rsidR="00F837BB" w:rsidRPr="00B20642" w:rsidTr="00F24253">
        <w:trPr>
          <w:trHeight w:val="632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Biografija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F837BB" w:rsidRPr="00B20642" w:rsidTr="00F24253">
        <w:trPr>
          <w:trHeight w:val="54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Ime I prezime, zvanje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Aldi</w:t>
            </w:r>
            <w:r>
              <w:rPr>
                <w:rFonts w:asciiTheme="majorHAnsi" w:eastAsia="Arial" w:hAnsiTheme="majorHAnsi" w:cstheme="majorHAnsi"/>
                <w:sz w:val="24"/>
                <w:szCs w:val="24"/>
              </w:rPr>
              <w:t>jana Zukić, a</w:t>
            </w:r>
            <w:r w:rsidR="00CD3BD7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sistentica, Ma</w:t>
            </w:r>
            <w:r w:rsidR="00D127EC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ste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r prava </w:t>
            </w:r>
          </w:p>
        </w:tc>
      </w:tr>
      <w:tr w:rsidR="00F837BB" w:rsidRPr="00B20642" w:rsidTr="00F24253">
        <w:trPr>
          <w:trHeight w:val="54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Datum I mjesto rođenja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20.9.1999. godine, Mostar </w:t>
            </w:r>
          </w:p>
        </w:tc>
      </w:tr>
      <w:tr w:rsidR="00F837BB" w:rsidRPr="00B20642" w:rsidTr="00F24253">
        <w:trPr>
          <w:trHeight w:val="234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Obrazovanje </w:t>
            </w:r>
          </w:p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  <w:p w:rsidR="00CD3BD7" w:rsidRPr="00B20642" w:rsidRDefault="00B20642">
            <w:pPr>
              <w:ind w:left="2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Srednja škola, fakultet, postdiplomski studij-naziv teme magistarskog rada, doktorska disertacija – naziv teme, sa godinama okončanja</w:t>
            </w:r>
          </w:p>
          <w:p w:rsidR="00CD3BD7" w:rsidRPr="00B20642" w:rsidRDefault="00CD3BD7">
            <w:pPr>
              <w:ind w:left="2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D3BD7" w:rsidRPr="00B20642" w:rsidRDefault="00CD3BD7">
            <w:pPr>
              <w:ind w:left="2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D3BD7" w:rsidRPr="00B20642" w:rsidRDefault="00CD3BD7">
            <w:pPr>
              <w:ind w:left="2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D127EC" w:rsidRPr="00B20642" w:rsidRDefault="00D127EC">
            <w:pPr>
              <w:ind w:left="2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p w:rsidR="00F837BB" w:rsidRPr="00B20642" w:rsidRDefault="00CD3BD7" w:rsidP="005C59A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Naučno i stručno usavršavanje</w:t>
            </w:r>
            <w:r w:rsidR="00B20642"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 w:rsidP="00CD3B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JU Druga gimnazija Mostar, 2018. </w:t>
            </w:r>
          </w:p>
          <w:p w:rsidR="00CD3BD7" w:rsidRPr="00B20642" w:rsidRDefault="00B20642" w:rsidP="00CD3B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Pravni fakultet Univerziteta “Džemal Bijedić” u Mostaru, 2022., Bachelor prava </w:t>
            </w:r>
          </w:p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  <w:p w:rsidR="00F837BB" w:rsidRPr="00B20642" w:rsidRDefault="00B20642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Pravni fakultet Univerziteta “Džemal Bijed</w:t>
            </w:r>
            <w:r w:rsidR="00F24253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ić” u Mostaru, „</w:t>
            </w:r>
            <w:r w:rsidR="00F24253" w:rsidRPr="00B20642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 xml:space="preserve">Posebna međunarodna nadležnost za sporove iz ugovornih odnosa prema bosanskohercegovačkom pravu i pravu Evropske unije“, </w:t>
            </w:r>
            <w:r w:rsidR="00F24253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2025., Master prava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  <w:p w:rsidR="00CD3BD7" w:rsidRPr="00B20642" w:rsidRDefault="00CD3BD7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CD3BD7" w:rsidRPr="00B20642" w:rsidRDefault="00CD3BD7" w:rsidP="00CD3BD7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Položen stručni ispit za službenika</w:t>
            </w:r>
            <w:r w:rsidR="005C59AD">
              <w:rPr>
                <w:rFonts w:asciiTheme="majorHAnsi" w:hAnsiTheme="majorHAnsi" w:cstheme="majorHAnsi"/>
                <w:sz w:val="24"/>
                <w:szCs w:val="24"/>
              </w:rPr>
              <w:t xml:space="preserve"> za javne nabavke, maj 2024.</w:t>
            </w:r>
          </w:p>
          <w:p w:rsidR="00CD3BD7" w:rsidRPr="00B20642" w:rsidRDefault="00CD3B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37BB" w:rsidRPr="00B20642" w:rsidTr="00F24253">
        <w:trPr>
          <w:trHeight w:val="277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Radno iskustvo </w:t>
            </w:r>
          </w:p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  <w:p w:rsidR="00F837BB" w:rsidRPr="00B20642" w:rsidRDefault="00B20642">
            <w:pPr>
              <w:spacing w:line="276" w:lineRule="auto"/>
              <w:ind w:left="2" w:right="31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Nabrojati značajne poslodavce I period zaposlenja </w:t>
            </w:r>
          </w:p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+ eventualne funkcije u tijelima  Fakulteta ili Univerziteta</w:t>
            </w: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Univerzitet “Džemal Bijedić” u Mostaru – Sekretar kabineta rektora: oktobar 2022</w:t>
            </w:r>
            <w:r w:rsidR="005C59AD">
              <w:rPr>
                <w:rFonts w:asciiTheme="majorHAnsi" w:eastAsia="Arial" w:hAnsiTheme="majorHAnsi" w:cstheme="majorHAnsi"/>
                <w:sz w:val="24"/>
                <w:szCs w:val="24"/>
              </w:rPr>
              <w:t>.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– maj 2023. </w:t>
            </w:r>
          </w:p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  <w:p w:rsidR="00F837BB" w:rsidRPr="00B20642" w:rsidRDefault="00B2064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Pravni fakultet Univerziteta “Džemal Bijedić” u Mostaru, asistentica, </w:t>
            </w:r>
            <w:r w:rsidR="005C59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od 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2023</w:t>
            </w:r>
            <w:r w:rsidR="005C59AD">
              <w:rPr>
                <w:rFonts w:asciiTheme="majorHAnsi" w:eastAsia="Arial" w:hAnsiTheme="majorHAnsi" w:cstheme="majorHAnsi"/>
                <w:sz w:val="24"/>
                <w:szCs w:val="24"/>
              </w:rPr>
              <w:t>.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– trenutno </w:t>
            </w:r>
          </w:p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  <w:p w:rsidR="00F067B8" w:rsidRPr="00B20642" w:rsidRDefault="00F067B8">
            <w:pPr>
              <w:spacing w:line="277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Čl</w:t>
            </w:r>
            <w:r w:rsidR="00B20642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an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ica</w:t>
            </w:r>
            <w:r w:rsidR="00B20642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Komisije za izradu prijedloga Pravilnika o javnim nabavkama na Univerzitetu „Džemal Bijedić“ u Mostaru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, Odluka broj: 101-1-935/25 od 20.3.2025. godine</w:t>
            </w:r>
            <w:r w:rsidR="00B20642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.</w:t>
            </w:r>
          </w:p>
          <w:p w:rsidR="00F067B8" w:rsidRPr="00B20642" w:rsidRDefault="00F067B8">
            <w:pPr>
              <w:spacing w:line="277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F067B8" w:rsidRPr="00B20642" w:rsidRDefault="00F067B8">
            <w:pPr>
              <w:spacing w:line="277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Članica stručne komisije za prethodnu provjeru radnih sposobnosti kandidata iz reda nenastavnog osoblja za radno mjesto:Viši referet za studentska pitanja, Odluka broj: 1,1-1-4200/25 od 7.10.2025. godine. </w:t>
            </w:r>
          </w:p>
          <w:p w:rsidR="00F067B8" w:rsidRPr="00B20642" w:rsidRDefault="00F067B8">
            <w:pPr>
              <w:spacing w:line="277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F837BB" w:rsidRPr="00B20642" w:rsidRDefault="00F067B8">
            <w:pPr>
              <w:spacing w:line="277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Članica</w:t>
            </w:r>
            <w:r w:rsidR="00D127EC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i sekretar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brojnih Komisija za provođenje procedura javnih nabavki za potrebe Univerziteta „Džemal Biijedić“ u Mostaru i organizacionih jedinica.</w:t>
            </w:r>
          </w:p>
          <w:p w:rsidR="005C59AD" w:rsidRDefault="005C59AD" w:rsidP="008003D8">
            <w:pPr>
              <w:spacing w:line="276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:rsidR="00F837BB" w:rsidRPr="00B20642" w:rsidRDefault="008003D8" w:rsidP="005C59AD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Kordinator u Pravnoj klinici „Tranziciona pravda“ sa interdisciplinarnim pristupom</w:t>
            </w:r>
            <w:r w:rsidR="005C59A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F837BB" w:rsidRPr="00B20642" w:rsidTr="00F24253">
        <w:trPr>
          <w:trHeight w:val="989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lastRenderedPageBreak/>
              <w:t xml:space="preserve">Značajniji radovi – </w:t>
            </w: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naziv rada, publikacija, godina izdanja</w:t>
            </w: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r w:rsidR="00F24253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„</w:t>
            </w:r>
            <w:r w:rsidR="00F24253" w:rsidRPr="00B20642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Posebna međunarodna nadležnost za sporove iz ugovornih odnosa prema bosanskohercegovačkom pravu i pravu Evropske unije</w:t>
            </w:r>
            <w:r w:rsidR="00F24253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“, Diplomski rad, Pravni fakultet Univerziteta „Džemal Bijedić“ u Mostaru, 2025.</w:t>
            </w:r>
          </w:p>
        </w:tc>
      </w:tr>
      <w:tr w:rsidR="008003D8" w:rsidRPr="00B20642" w:rsidTr="00F24253">
        <w:trPr>
          <w:trHeight w:val="989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D8" w:rsidRPr="00B20642" w:rsidRDefault="008003D8">
            <w:pPr>
              <w:ind w:left="2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Najznačajniji projekti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D8" w:rsidRPr="00B20642" w:rsidRDefault="008003D8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F837BB" w:rsidRPr="00B20642" w:rsidTr="00D127EC">
        <w:trPr>
          <w:trHeight w:val="2529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CD3BD7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Učešće na naučnim konferencijama</w:t>
            </w:r>
            <w:r w:rsidR="00D127EC"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/</w:t>
            </w:r>
            <w:r w:rsidR="00D127EC"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radionicama</w:t>
            </w:r>
            <w:r w:rsidR="00D127EC"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/</w:t>
            </w:r>
            <w:r w:rsidR="00D127EC"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seminarima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Regionalna ljetna škola „Zaštita životne sredine i ljudska prava“.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 xml:space="preserve">Media Law School: Online Freedom of Expression and Assembly. 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Certificate of Participation – Marking of the Zero Discrimination Day with students form the University of Zenica and “Džemal Bijedić” University of Mostar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Online radionica o zaštiti djece i mladih od zlostavljanja, realizovana u okviru projekta „Ujedinjeni u borbi protiv nasilja nad djecom i mladima“, podržanog od strane Federalnog ministarstva obrazovanja i nauke.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Radionica „Rodno zasnovano nasilje i rodna ravnopravnost“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u okviru projekta „Uvođenje rodne perspektive na univerzitete“ (UNIGEM)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Radionica „Nasilje nad trudnicama“ u okviru projekta „Uvođenje rodne perspektive na univerzitete“ (UNIGEM)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Pravna klinika „Vještine zastupanja u sudskom postupku“ organizovana na Pravnom fakultetu Univerziteta „Džemal Bijedić“ u Mostaru u akademskoj 2020/2021. godini u skopu SLP projekta.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  <w:lang w:val="hr-HR"/>
              </w:rPr>
              <w:t>Projekat Putevima istine – putevima pomirenja, podržan od  strane Ekumenske inicijative žena – Republika Hrvatska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Dvodnevna edukacija Agencije za javne nabavke Bosne i Hercegovine</w:t>
            </w:r>
            <w:r w:rsidR="00D127EC" w:rsidRPr="00B20642">
              <w:rPr>
                <w:rFonts w:asciiTheme="majorHAnsi" w:hAnsiTheme="majorHAnsi" w:cstheme="majorHAnsi"/>
                <w:sz w:val="24"/>
                <w:szCs w:val="24"/>
              </w:rPr>
              <w:t>, mart, 2024.</w:t>
            </w: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Obuka službenika za javne nabavke u organizaciji Agencije za javne nabavke BIH</w:t>
            </w:r>
            <w:r w:rsidR="00D127EC" w:rsidRPr="00B20642">
              <w:rPr>
                <w:rFonts w:asciiTheme="majorHAnsi" w:hAnsiTheme="majorHAnsi" w:cstheme="majorHAnsi"/>
                <w:sz w:val="24"/>
                <w:szCs w:val="24"/>
              </w:rPr>
              <w:t>, maj, 2024.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Seminar - Planiranje, istaživanje tržišta I provođenje postupka javnih nabavki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Seminar – Ispravno planiranje nabavki, objava plana i privremenog plana nabavki, izmjena plana nabavki, istraživanje tržišta prije objave plana, januar, 2025.</w:t>
            </w:r>
          </w:p>
          <w:p w:rsidR="008003D8" w:rsidRPr="00B20642" w:rsidRDefault="008003D8" w:rsidP="008003D8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Edukacija iz oblasti javnih nabavki, online, maj, 2025.</w:t>
            </w:r>
          </w:p>
          <w:p w:rsidR="005C59AD" w:rsidRPr="005C59AD" w:rsidRDefault="0086098F" w:rsidP="005C59AD">
            <w:pPr>
              <w:pStyle w:val="Odlomakpopisa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Rad</w:t>
            </w:r>
            <w:r w:rsidR="00D127EC" w:rsidRPr="00B20642">
              <w:rPr>
                <w:rFonts w:asciiTheme="majorHAnsi" w:hAnsiTheme="majorHAnsi" w:cstheme="majorHAnsi"/>
                <w:sz w:val="24"/>
                <w:szCs w:val="24"/>
              </w:rPr>
              <w:t xml:space="preserve">ionica - </w:t>
            </w: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eNastavnik – Al alati za modernu nastavu, januar, 2026</w:t>
            </w:r>
          </w:p>
        </w:tc>
      </w:tr>
      <w:tr w:rsidR="00F837BB" w:rsidRPr="00B20642" w:rsidTr="00F24253">
        <w:trPr>
          <w:trHeight w:val="3819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lastRenderedPageBreak/>
              <w:t xml:space="preserve">Nagrade, priznanja, stipendije –  naziv, godina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 w:rsidP="008003D8">
            <w:pPr>
              <w:numPr>
                <w:ilvl w:val="0"/>
                <w:numId w:val="2"/>
              </w:numPr>
              <w:spacing w:after="38" w:line="278" w:lineRule="auto"/>
              <w:ind w:hanging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Dekanova nagrada za studente sa najboljim prosjekom za akademsku 2018/2019. godinu. – I ciklus studija </w:t>
            </w:r>
          </w:p>
          <w:p w:rsidR="00F837BB" w:rsidRPr="00B20642" w:rsidRDefault="00B20642" w:rsidP="008003D8">
            <w:pPr>
              <w:numPr>
                <w:ilvl w:val="0"/>
                <w:numId w:val="2"/>
              </w:numPr>
              <w:spacing w:after="43" w:line="276" w:lineRule="auto"/>
              <w:ind w:hanging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Dekanova nagrada za studente sa najboljim prosjekom za akademsku 2019/2020. godinu – I ciklus studija </w:t>
            </w:r>
          </w:p>
          <w:p w:rsidR="00F837BB" w:rsidRPr="00B20642" w:rsidRDefault="00B20642" w:rsidP="008003D8">
            <w:pPr>
              <w:numPr>
                <w:ilvl w:val="0"/>
                <w:numId w:val="2"/>
              </w:numPr>
              <w:spacing w:after="40" w:line="276" w:lineRule="auto"/>
              <w:ind w:hanging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Dekanova nagrada za studente sa najboljim prosjekom za akademsku 2020/2021. godinu – I ciklus studija </w:t>
            </w:r>
          </w:p>
          <w:p w:rsidR="00DE2357" w:rsidRPr="005C59AD" w:rsidRDefault="00B20642" w:rsidP="008003D8">
            <w:pPr>
              <w:numPr>
                <w:ilvl w:val="0"/>
                <w:numId w:val="2"/>
              </w:numPr>
              <w:spacing w:after="39" w:line="276" w:lineRule="auto"/>
              <w:ind w:hanging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Dekanova nagrada za studente sa najboljim prosjekom za akademsku 2022/2023. – II ciklus </w:t>
            </w:r>
            <w:r w:rsidR="008003D8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s</w:t>
            </w:r>
            <w:r w:rsidR="00DE2357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tudija</w:t>
            </w:r>
          </w:p>
          <w:p w:rsidR="00DE2357" w:rsidRPr="005C59AD" w:rsidRDefault="005C59AD" w:rsidP="005C59AD">
            <w:pPr>
              <w:numPr>
                <w:ilvl w:val="0"/>
                <w:numId w:val="2"/>
              </w:numPr>
              <w:spacing w:after="39" w:line="276" w:lineRule="auto"/>
              <w:ind w:hanging="3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Rektorova nagrada za studenta sa najboljim uspjehom     tokom I i II ciklusa studija na Pravnom fakultetu u akademskoj 2024/2025.godini</w:t>
            </w:r>
          </w:p>
        </w:tc>
      </w:tr>
      <w:tr w:rsidR="00F837BB" w:rsidRPr="00B20642" w:rsidTr="00F24253">
        <w:trPr>
          <w:trHeight w:val="632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ind w:left="2"/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Strani jezici 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D127E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Engleski, T</w:t>
            </w:r>
            <w:r w:rsidR="00B20642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urski </w:t>
            </w:r>
          </w:p>
        </w:tc>
      </w:tr>
      <w:tr w:rsidR="00F837BB" w:rsidRPr="00B20642" w:rsidTr="00F24253">
        <w:trPr>
          <w:trHeight w:val="838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DE2357">
            <w:pPr>
              <w:ind w:left="2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Rad u zajednici, volonterski rad</w:t>
            </w:r>
          </w:p>
          <w:p w:rsidR="00DE2357" w:rsidRPr="00B20642" w:rsidRDefault="00DE2357" w:rsidP="00DE2357">
            <w:pPr>
              <w:pStyle w:val="Odlomakpopisa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hAnsiTheme="majorHAnsi" w:cstheme="majorHAnsi"/>
                <w:sz w:val="24"/>
                <w:szCs w:val="24"/>
              </w:rPr>
              <w:t>Navesti samo naziv aktivnosti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7BB" w:rsidRPr="00B20642" w:rsidRDefault="00B2064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r w:rsidR="00DE2357"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Volonter Fo</w:t>
            </w:r>
            <w:r w:rsidR="005C59A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ndacije </w:t>
            </w:r>
            <w:bookmarkStart w:id="0" w:name="_GoBack"/>
            <w:bookmarkEnd w:id="0"/>
            <w:r w:rsidRPr="00B20642">
              <w:rPr>
                <w:rFonts w:asciiTheme="majorHAnsi" w:eastAsia="Arial" w:hAnsiTheme="majorHAnsi" w:cstheme="majorHAnsi"/>
                <w:sz w:val="24"/>
                <w:szCs w:val="24"/>
              </w:rPr>
              <w:t>Hastor</w:t>
            </w:r>
          </w:p>
        </w:tc>
      </w:tr>
    </w:tbl>
    <w:p w:rsidR="00F837BB" w:rsidRPr="00B20642" w:rsidRDefault="00B20642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20642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sectPr w:rsidR="00F837BB" w:rsidRPr="00B2064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254"/>
    <w:multiLevelType w:val="hybridMultilevel"/>
    <w:tmpl w:val="58FE8930"/>
    <w:lvl w:ilvl="0" w:tplc="F50452BC">
      <w:start w:val="5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  <w:b/>
        <w:sz w:val="24"/>
      </w:rPr>
    </w:lvl>
    <w:lvl w:ilvl="1" w:tplc="141A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1B5425A4"/>
    <w:multiLevelType w:val="hybridMultilevel"/>
    <w:tmpl w:val="7844315A"/>
    <w:lvl w:ilvl="0" w:tplc="93F6EB3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8738A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C56CC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A83F4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063AE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4C060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440E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81472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C7ACC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6635BA"/>
    <w:multiLevelType w:val="hybridMultilevel"/>
    <w:tmpl w:val="C50CD630"/>
    <w:lvl w:ilvl="0" w:tplc="92CE96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B840EC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761932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C714C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6726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67412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4D958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81BBC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ABD10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0804F8"/>
    <w:multiLevelType w:val="hybridMultilevel"/>
    <w:tmpl w:val="02783406"/>
    <w:lvl w:ilvl="0" w:tplc="21DA1C16">
      <w:start w:val="20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557B5"/>
    <w:multiLevelType w:val="hybridMultilevel"/>
    <w:tmpl w:val="5D248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BB"/>
    <w:rsid w:val="005C59AD"/>
    <w:rsid w:val="008003D8"/>
    <w:rsid w:val="0086098F"/>
    <w:rsid w:val="00B20642"/>
    <w:rsid w:val="00CD3BD7"/>
    <w:rsid w:val="00D127EC"/>
    <w:rsid w:val="00DE2357"/>
    <w:rsid w:val="00F067B8"/>
    <w:rsid w:val="00F24253"/>
    <w:rsid w:val="00F8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6BA24-A7FE-4DCB-A2B1-B9C5A14B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D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Aldijana Zukić</dc:creator>
  <cp:keywords/>
  <cp:lastModifiedBy>Microsoft account</cp:lastModifiedBy>
  <cp:revision>3</cp:revision>
  <dcterms:created xsi:type="dcterms:W3CDTF">2026-02-03T22:10:00Z</dcterms:created>
  <dcterms:modified xsi:type="dcterms:W3CDTF">2026-02-04T08:41:00Z</dcterms:modified>
</cp:coreProperties>
</file>