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8401" w14:textId="77777777" w:rsidR="00542353" w:rsidRPr="00160E46" w:rsidRDefault="0054235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65F54" w:rsidRPr="00160E46" w14:paraId="6AC28170" w14:textId="77777777" w:rsidTr="007C74CE">
        <w:tc>
          <w:tcPr>
            <w:tcW w:w="3085" w:type="dxa"/>
          </w:tcPr>
          <w:p w14:paraId="23D0D8A1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t>Biografija</w:t>
            </w:r>
          </w:p>
        </w:tc>
        <w:tc>
          <w:tcPr>
            <w:tcW w:w="5670" w:type="dxa"/>
          </w:tcPr>
          <w:p w14:paraId="1E137028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</w:p>
        </w:tc>
      </w:tr>
      <w:tr w:rsidR="00265F54" w:rsidRPr="00160E46" w14:paraId="4FBCB2C4" w14:textId="77777777" w:rsidTr="007C74CE">
        <w:tc>
          <w:tcPr>
            <w:tcW w:w="3085" w:type="dxa"/>
          </w:tcPr>
          <w:p w14:paraId="42EC9225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t>Ime i prezime, zvanje</w:t>
            </w:r>
          </w:p>
        </w:tc>
        <w:tc>
          <w:tcPr>
            <w:tcW w:w="5670" w:type="dxa"/>
          </w:tcPr>
          <w:p w14:paraId="08AF7F8B" w14:textId="6723A14C" w:rsidR="00265F54" w:rsidRPr="00160E46" w:rsidRDefault="00B93AEB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Vildana Delibašić, </w:t>
            </w:r>
            <w:r w:rsidR="003A227A" w:rsidRPr="00160E46">
              <w:rPr>
                <w:rFonts w:ascii="Times New Roman" w:hAnsi="Times New Roman"/>
              </w:rPr>
              <w:t xml:space="preserve">Asistent, </w:t>
            </w:r>
            <w:proofErr w:type="spellStart"/>
            <w:r w:rsidR="003A227A" w:rsidRPr="00160E46">
              <w:rPr>
                <w:rFonts w:ascii="Times New Roman" w:hAnsi="Times New Roman"/>
              </w:rPr>
              <w:t>Bachelor</w:t>
            </w:r>
            <w:proofErr w:type="spellEnd"/>
            <w:r w:rsidR="003A227A" w:rsidRPr="00160E46">
              <w:rPr>
                <w:rFonts w:ascii="Times New Roman" w:hAnsi="Times New Roman"/>
              </w:rPr>
              <w:t xml:space="preserve"> prava</w:t>
            </w:r>
          </w:p>
        </w:tc>
      </w:tr>
      <w:tr w:rsidR="00265F54" w:rsidRPr="00160E46" w14:paraId="38AAAF8D" w14:textId="77777777" w:rsidTr="007C74CE">
        <w:tc>
          <w:tcPr>
            <w:tcW w:w="3085" w:type="dxa"/>
          </w:tcPr>
          <w:p w14:paraId="1522D6AF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t>Datum i mjesto rođenja</w:t>
            </w:r>
          </w:p>
        </w:tc>
        <w:tc>
          <w:tcPr>
            <w:tcW w:w="5670" w:type="dxa"/>
          </w:tcPr>
          <w:p w14:paraId="7492A401" w14:textId="58A9D5A1" w:rsidR="00265F54" w:rsidRPr="00160E46" w:rsidRDefault="002F0278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30.7.2001. godine, Mostar</w:t>
            </w:r>
          </w:p>
        </w:tc>
      </w:tr>
      <w:tr w:rsidR="00265F54" w:rsidRPr="00160E46" w14:paraId="4142BDFF" w14:textId="77777777" w:rsidTr="007C74CE">
        <w:tc>
          <w:tcPr>
            <w:tcW w:w="3085" w:type="dxa"/>
          </w:tcPr>
          <w:p w14:paraId="071D915D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t>Obrazovanje</w:t>
            </w:r>
          </w:p>
          <w:p w14:paraId="7FF51A9F" w14:textId="245717D3" w:rsidR="00265F54" w:rsidRPr="00160E46" w:rsidRDefault="00265F54" w:rsidP="007C74CE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Srednja škola, fakultet, postdiplomski studij</w:t>
            </w:r>
            <w:r w:rsidR="007C74CE" w:rsidRPr="00160E46">
              <w:rPr>
                <w:rFonts w:ascii="Times New Roman" w:hAnsi="Times New Roman"/>
              </w:rPr>
              <w:t>-naziv teme magist</w:t>
            </w:r>
            <w:r w:rsidR="00070A4D" w:rsidRPr="00160E46">
              <w:rPr>
                <w:rFonts w:ascii="Times New Roman" w:hAnsi="Times New Roman"/>
              </w:rPr>
              <w:t>a</w:t>
            </w:r>
            <w:r w:rsidR="007C74CE" w:rsidRPr="00160E46">
              <w:rPr>
                <w:rFonts w:ascii="Times New Roman" w:hAnsi="Times New Roman"/>
              </w:rPr>
              <w:t>rskog rada</w:t>
            </w:r>
            <w:r w:rsidRPr="00160E46">
              <w:rPr>
                <w:rFonts w:ascii="Times New Roman" w:hAnsi="Times New Roman"/>
              </w:rPr>
              <w:t>, doktorska disertacija – naziv teme, sa godinama okončanja</w:t>
            </w:r>
          </w:p>
        </w:tc>
        <w:tc>
          <w:tcPr>
            <w:tcW w:w="5670" w:type="dxa"/>
          </w:tcPr>
          <w:p w14:paraId="3EAF50EA" w14:textId="77777777" w:rsidR="00B93AEB" w:rsidRPr="00160E46" w:rsidRDefault="00B93AEB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Gimnazija „</w:t>
            </w:r>
            <w:proofErr w:type="spellStart"/>
            <w:r w:rsidRPr="00160E46">
              <w:rPr>
                <w:rFonts w:ascii="Times New Roman" w:hAnsi="Times New Roman"/>
              </w:rPr>
              <w:t>Muhsin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Rizvić</w:t>
            </w:r>
            <w:proofErr w:type="spellEnd"/>
            <w:r w:rsidRPr="00160E46">
              <w:rPr>
                <w:rFonts w:ascii="Times New Roman" w:hAnsi="Times New Roman"/>
              </w:rPr>
              <w:t>“ Kakanj, 2020.</w:t>
            </w:r>
          </w:p>
          <w:p w14:paraId="66BFE4E4" w14:textId="77777777" w:rsidR="00B93AEB" w:rsidRPr="00160E46" w:rsidRDefault="00B93AEB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Pravni fakultet Univerziteta „Džemal Bijedić“ u Mostaru, 2024., </w:t>
            </w:r>
            <w:proofErr w:type="spellStart"/>
            <w:r w:rsidRPr="00160E46">
              <w:rPr>
                <w:rFonts w:ascii="Times New Roman" w:hAnsi="Times New Roman"/>
              </w:rPr>
              <w:t>Bachelor</w:t>
            </w:r>
            <w:proofErr w:type="spellEnd"/>
            <w:r w:rsidRPr="00160E46">
              <w:rPr>
                <w:rFonts w:ascii="Times New Roman" w:hAnsi="Times New Roman"/>
              </w:rPr>
              <w:t xml:space="preserve"> prava</w:t>
            </w:r>
          </w:p>
          <w:p w14:paraId="790B4AD5" w14:textId="0DD7A163" w:rsidR="006F4835" w:rsidRPr="00160E46" w:rsidRDefault="00B93AEB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Pravni fakultet Univerziteta „Džemal Bijedić“ u Mostaru, Krivično-pravni smjer - trenutno</w:t>
            </w:r>
          </w:p>
        </w:tc>
      </w:tr>
      <w:tr w:rsidR="00265F54" w:rsidRPr="00160E46" w14:paraId="1AFE2EC7" w14:textId="77777777" w:rsidTr="007C74CE">
        <w:tc>
          <w:tcPr>
            <w:tcW w:w="3085" w:type="dxa"/>
          </w:tcPr>
          <w:p w14:paraId="387FB9C7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t>Radno iskustvo</w:t>
            </w:r>
          </w:p>
          <w:p w14:paraId="1706CE7A" w14:textId="77777777" w:rsidR="00265F54" w:rsidRPr="00160E46" w:rsidRDefault="00265F54" w:rsidP="007C74CE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Nabrojati </w:t>
            </w:r>
            <w:r w:rsidR="007C74CE" w:rsidRPr="00160E46">
              <w:rPr>
                <w:rFonts w:ascii="Times New Roman" w:hAnsi="Times New Roman"/>
              </w:rPr>
              <w:t>znač</w:t>
            </w:r>
            <w:r w:rsidRPr="00160E46">
              <w:rPr>
                <w:rFonts w:ascii="Times New Roman" w:hAnsi="Times New Roman"/>
              </w:rPr>
              <w:t>ajne poslodavce i period zaposlenja</w:t>
            </w:r>
          </w:p>
          <w:p w14:paraId="7B2BE739" w14:textId="77777777" w:rsidR="00265F54" w:rsidRPr="00160E46" w:rsidRDefault="00265F54" w:rsidP="007C74CE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+ eventualne funkcije u tijelima Fakulteta ili Univerziteta</w:t>
            </w:r>
          </w:p>
        </w:tc>
        <w:tc>
          <w:tcPr>
            <w:tcW w:w="5670" w:type="dxa"/>
          </w:tcPr>
          <w:p w14:paraId="3E443B66" w14:textId="6E66E4E4" w:rsidR="00296AE3" w:rsidRPr="00160E46" w:rsidRDefault="00296AE3" w:rsidP="007410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Pravni fakultet Univerziteta „Džemal Bijedić“ u Mostaru,  10.2022.-06.2023. – student demonstrator</w:t>
            </w:r>
          </w:p>
          <w:p w14:paraId="7E4F9A1D" w14:textId="6BA8627E" w:rsidR="00B93AEB" w:rsidRPr="00160E46" w:rsidRDefault="00B93AEB" w:rsidP="007410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Pravni fakultet Univerziteta „Džemal Bijedić“ u Mostaru,  10.2025.</w:t>
            </w:r>
            <w:r w:rsidR="00296AE3" w:rsidRPr="00160E46">
              <w:rPr>
                <w:rFonts w:ascii="Times New Roman" w:hAnsi="Times New Roman"/>
              </w:rPr>
              <w:t>-12.2025.</w:t>
            </w:r>
            <w:r w:rsidRPr="00160E46">
              <w:rPr>
                <w:rFonts w:ascii="Times New Roman" w:hAnsi="Times New Roman"/>
              </w:rPr>
              <w:t xml:space="preserve"> – stručni </w:t>
            </w:r>
            <w:proofErr w:type="spellStart"/>
            <w:r w:rsidRPr="00160E46">
              <w:rPr>
                <w:rFonts w:ascii="Times New Roman" w:hAnsi="Times New Roman"/>
              </w:rPr>
              <w:t>saradnik</w:t>
            </w:r>
            <w:proofErr w:type="spellEnd"/>
          </w:p>
          <w:p w14:paraId="5E526BCB" w14:textId="6D09037C" w:rsidR="006F4835" w:rsidRPr="00160E46" w:rsidRDefault="00B93AEB" w:rsidP="0074106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Pravni fakultet Univerziteta „Džemal Bijedić“ u Mostaru, </w:t>
            </w:r>
            <w:r w:rsidR="00296AE3" w:rsidRPr="00160E46">
              <w:rPr>
                <w:rFonts w:ascii="Times New Roman" w:hAnsi="Times New Roman"/>
              </w:rPr>
              <w:t>0</w:t>
            </w:r>
            <w:r w:rsidRPr="00160E46">
              <w:rPr>
                <w:rFonts w:ascii="Times New Roman" w:hAnsi="Times New Roman"/>
              </w:rPr>
              <w:t>1.2026. – asistent</w:t>
            </w:r>
          </w:p>
        </w:tc>
      </w:tr>
      <w:tr w:rsidR="00265F54" w:rsidRPr="00160E46" w14:paraId="5DBAF157" w14:textId="77777777" w:rsidTr="007C74CE">
        <w:trPr>
          <w:trHeight w:val="1165"/>
        </w:trPr>
        <w:tc>
          <w:tcPr>
            <w:tcW w:w="3085" w:type="dxa"/>
          </w:tcPr>
          <w:p w14:paraId="24554E94" w14:textId="77777777" w:rsidR="00265F54" w:rsidRPr="00160E46" w:rsidRDefault="00265F54" w:rsidP="007C74CE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  <w:b/>
              </w:rPr>
              <w:t>Značajniji radovi –</w:t>
            </w:r>
            <w:r w:rsidRPr="00160E46">
              <w:rPr>
                <w:rFonts w:ascii="Times New Roman" w:hAnsi="Times New Roman"/>
              </w:rPr>
              <w:t xml:space="preserve"> naziv rada, publikacija, godina izdanja</w:t>
            </w:r>
          </w:p>
          <w:p w14:paraId="77B445C6" w14:textId="77777777" w:rsidR="00265F54" w:rsidRPr="00160E46" w:rsidRDefault="00265F54" w:rsidP="007C74CE">
            <w:pPr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68C8F98A" w14:textId="27343A0A" w:rsidR="00B93AEB" w:rsidRPr="00160E46" w:rsidRDefault="00B93AEB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Članak: Hajdarović, S., Kubat, V., </w:t>
            </w:r>
            <w:r w:rsidRPr="00160E46">
              <w:rPr>
                <w:rFonts w:ascii="Times New Roman" w:hAnsi="Times New Roman"/>
                <w:b/>
              </w:rPr>
              <w:t>„</w:t>
            </w:r>
            <w:proofErr w:type="spellStart"/>
            <w:r w:rsidRPr="00160E46">
              <w:rPr>
                <w:rFonts w:ascii="Times New Roman" w:hAnsi="Times New Roman"/>
                <w:b/>
              </w:rPr>
              <w:t>Privilegovani</w:t>
            </w:r>
            <w:proofErr w:type="spellEnd"/>
            <w:r w:rsidRPr="00160E46">
              <w:rPr>
                <w:rFonts w:ascii="Times New Roman" w:hAnsi="Times New Roman"/>
                <w:b/>
              </w:rPr>
              <w:t xml:space="preserve"> oblici ubistva u teoriji i praksi“</w:t>
            </w:r>
            <w:r w:rsidRPr="00160E46">
              <w:rPr>
                <w:rFonts w:ascii="Times New Roman" w:hAnsi="Times New Roman"/>
              </w:rPr>
              <w:t xml:space="preserve">, Revija za pravo i ekonomiju, Pravni fakultet Univerziteta „Džemal Bijedić“ godina 23, broj 1, Mostar, 2022., str. </w:t>
            </w:r>
            <w:r w:rsidR="003D6A0D" w:rsidRPr="00160E46">
              <w:rPr>
                <w:rFonts w:ascii="Times New Roman" w:hAnsi="Times New Roman"/>
              </w:rPr>
              <w:t>65.</w:t>
            </w:r>
            <w:r w:rsidRPr="00160E46">
              <w:rPr>
                <w:rFonts w:ascii="Times New Roman" w:hAnsi="Times New Roman"/>
              </w:rPr>
              <w:t xml:space="preserve"> – </w:t>
            </w:r>
            <w:r w:rsidR="003D6A0D" w:rsidRPr="00160E46">
              <w:rPr>
                <w:rFonts w:ascii="Times New Roman" w:hAnsi="Times New Roman"/>
              </w:rPr>
              <w:t>92.</w:t>
            </w:r>
            <w:r w:rsidRPr="00160E46">
              <w:rPr>
                <w:rFonts w:ascii="Times New Roman" w:hAnsi="Times New Roman"/>
              </w:rPr>
              <w:t xml:space="preserve"> (ISSN 1512-6706).</w:t>
            </w:r>
          </w:p>
          <w:p w14:paraId="722A5408" w14:textId="41F071B7" w:rsidR="0005107B" w:rsidRPr="00160E46" w:rsidRDefault="0005107B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Članak u časopisu </w:t>
            </w:r>
            <w:r w:rsidR="00160E46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Meritum</w:t>
            </w:r>
            <w:r w:rsidR="00160E46" w:rsidRPr="00160E46">
              <w:rPr>
                <w:rFonts w:ascii="Times New Roman" w:hAnsi="Times New Roman"/>
              </w:rPr>
              <w:t xml:space="preserve">“ - </w:t>
            </w:r>
            <w:r w:rsidRPr="00160E46">
              <w:rPr>
                <w:rFonts w:ascii="Times New Roman" w:hAnsi="Times New Roman"/>
                <w:b/>
                <w:bCs/>
              </w:rPr>
              <w:t>„Analiza Zakona o zaštiti civilnih žrtava rata“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160E46" w:rsidRPr="00160E46">
              <w:rPr>
                <w:rFonts w:ascii="Times New Roman" w:hAnsi="Times New Roman"/>
              </w:rPr>
              <w:t xml:space="preserve">XIII, </w:t>
            </w:r>
            <w:r w:rsidRPr="00160E46">
              <w:rPr>
                <w:rFonts w:ascii="Times New Roman" w:hAnsi="Times New Roman"/>
              </w:rPr>
              <w:t>11.2023. godine</w:t>
            </w:r>
          </w:p>
          <w:p w14:paraId="1C24AB1E" w14:textId="57BA4698" w:rsidR="003438EE" w:rsidRPr="00160E46" w:rsidRDefault="003438EE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Članak: Delibašić, V., </w:t>
            </w:r>
            <w:r w:rsidRPr="00160E46">
              <w:rPr>
                <w:rFonts w:ascii="Times New Roman" w:hAnsi="Times New Roman"/>
                <w:b/>
                <w:bCs/>
              </w:rPr>
              <w:t xml:space="preserve">„Femicid u Bosni i Hercegovini: između tradicije, prava i društvene stvarnosti“, </w:t>
            </w:r>
            <w:r w:rsidRPr="00160E46">
              <w:rPr>
                <w:rFonts w:ascii="Times New Roman" w:hAnsi="Times New Roman"/>
              </w:rPr>
              <w:t>Godišnjak Pravnog fakulteta, Druga međunarodna naučna konferencija godina IX, broj 9, 2025. „Izazovi i perspektive krivičnog zakonodavstva i pravosuđa“.</w:t>
            </w:r>
          </w:p>
          <w:p w14:paraId="59E5BE1B" w14:textId="18571DBC" w:rsidR="002D19A0" w:rsidRPr="00160E46" w:rsidRDefault="003D6A0D" w:rsidP="0074106F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Članak: Delibašić, V., </w:t>
            </w:r>
            <w:r w:rsidRPr="00160E46">
              <w:rPr>
                <w:rFonts w:ascii="Times New Roman" w:hAnsi="Times New Roman"/>
                <w:b/>
                <w:bCs/>
              </w:rPr>
              <w:t xml:space="preserve">„Pritvor u Federaciji Bosne i Hercegovine: između nužnosti i modernizacije, </w:t>
            </w:r>
            <w:proofErr w:type="spellStart"/>
            <w:r w:rsidRPr="00160E46">
              <w:rPr>
                <w:rFonts w:ascii="Times New Roman" w:hAnsi="Times New Roman"/>
                <w:b/>
                <w:bCs/>
              </w:rPr>
              <w:t>savremene</w:t>
            </w:r>
            <w:proofErr w:type="spellEnd"/>
            <w:r w:rsidRPr="00160E46">
              <w:rPr>
                <w:rFonts w:ascii="Times New Roman" w:hAnsi="Times New Roman"/>
                <w:b/>
                <w:bCs/>
              </w:rPr>
              <w:t xml:space="preserve"> alternative“</w:t>
            </w:r>
            <w:r w:rsidRPr="00160E46">
              <w:rPr>
                <w:rFonts w:ascii="Times New Roman" w:hAnsi="Times New Roman"/>
              </w:rPr>
              <w:t>,</w:t>
            </w:r>
            <w:r w:rsidRPr="00160E46">
              <w:rPr>
                <w:rFonts w:ascii="Times New Roman" w:hAnsi="Times New Roman"/>
                <w:b/>
                <w:bCs/>
              </w:rPr>
              <w:t xml:space="preserve"> </w:t>
            </w:r>
            <w:r w:rsidRPr="00160E46">
              <w:rPr>
                <w:rFonts w:ascii="Times New Roman" w:hAnsi="Times New Roman"/>
              </w:rPr>
              <w:t>Pravni fakultet Univerziteta „Džemal Bijedić“ godina 25, broj 2, Mostar, 2025., (ISSN 1512-6706).</w:t>
            </w:r>
          </w:p>
        </w:tc>
      </w:tr>
      <w:tr w:rsidR="00265F54" w:rsidRPr="00160E46" w14:paraId="2F675541" w14:textId="77777777" w:rsidTr="007C74CE">
        <w:tc>
          <w:tcPr>
            <w:tcW w:w="3085" w:type="dxa"/>
          </w:tcPr>
          <w:p w14:paraId="67C98725" w14:textId="77777777" w:rsidR="00265F54" w:rsidRPr="00160E46" w:rsidRDefault="00265F54" w:rsidP="007C74CE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  <w:b/>
              </w:rPr>
              <w:t>Najznačajniji projekti</w:t>
            </w:r>
            <w:r w:rsidRPr="00160E46">
              <w:rPr>
                <w:rFonts w:ascii="Times New Roman" w:hAnsi="Times New Roman"/>
              </w:rPr>
              <w:t xml:space="preserve"> – naziv projekta, godina implementacije</w:t>
            </w:r>
          </w:p>
        </w:tc>
        <w:tc>
          <w:tcPr>
            <w:tcW w:w="5670" w:type="dxa"/>
          </w:tcPr>
          <w:p w14:paraId="51370EB2" w14:textId="77777777" w:rsidR="003438EE" w:rsidRPr="00160E46" w:rsidRDefault="003438EE" w:rsidP="003438E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Član Sudskog vijeća na Debatnom takmičenju, Pravni fakultet Univerziteta „Džemal Bijedić“ u Mostaru, 2024. </w:t>
            </w:r>
          </w:p>
          <w:p w14:paraId="68991337" w14:textId="69829265" w:rsidR="003438EE" w:rsidRPr="00160E46" w:rsidRDefault="003438EE" w:rsidP="003438E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Član Sudskog vijeća na Debatnom takmičenju, Pravni fakultet Univerziteta „Džemal Bijedić“ u Mostaru, 2025.</w:t>
            </w:r>
          </w:p>
          <w:p w14:paraId="39528FE7" w14:textId="28CF950A" w:rsidR="003438EE" w:rsidRPr="00160E46" w:rsidRDefault="00296AE3" w:rsidP="00B93AEB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Učesnica edukacije za </w:t>
            </w:r>
            <w:proofErr w:type="spellStart"/>
            <w:r w:rsidRPr="00160E46">
              <w:rPr>
                <w:rFonts w:ascii="Times New Roman" w:hAnsi="Times New Roman"/>
              </w:rPr>
              <w:t>sudije</w:t>
            </w:r>
            <w:proofErr w:type="spellEnd"/>
            <w:r w:rsidRPr="00160E46">
              <w:rPr>
                <w:rFonts w:ascii="Times New Roman" w:hAnsi="Times New Roman"/>
              </w:rPr>
              <w:t xml:space="preserve"> debatnih takmičenja, Mostar, </w:t>
            </w:r>
            <w:r w:rsidR="003A227A" w:rsidRPr="00160E46">
              <w:rPr>
                <w:rFonts w:ascii="Times New Roman" w:hAnsi="Times New Roman"/>
              </w:rPr>
              <w:t>0</w:t>
            </w:r>
            <w:r w:rsidRPr="00160E46">
              <w:rPr>
                <w:rFonts w:ascii="Times New Roman" w:hAnsi="Times New Roman"/>
              </w:rPr>
              <w:t>3</w:t>
            </w:r>
            <w:r w:rsidR="003A227A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</w:tc>
      </w:tr>
      <w:tr w:rsidR="00265F54" w:rsidRPr="00160E46" w14:paraId="71F1F731" w14:textId="77777777" w:rsidTr="007C74CE">
        <w:tc>
          <w:tcPr>
            <w:tcW w:w="3085" w:type="dxa"/>
          </w:tcPr>
          <w:p w14:paraId="2A3E6B44" w14:textId="77777777" w:rsidR="00265F54" w:rsidRPr="00160E46" w:rsidRDefault="007C74CE" w:rsidP="007C74CE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  <w:b/>
              </w:rPr>
              <w:lastRenderedPageBreak/>
              <w:t xml:space="preserve">Nagrade, </w:t>
            </w:r>
            <w:r w:rsidR="00265F54" w:rsidRPr="00160E46">
              <w:rPr>
                <w:rFonts w:ascii="Times New Roman" w:hAnsi="Times New Roman"/>
                <w:b/>
              </w:rPr>
              <w:t>priznanja</w:t>
            </w:r>
            <w:r w:rsidRPr="00160E46">
              <w:rPr>
                <w:rFonts w:ascii="Times New Roman" w:hAnsi="Times New Roman"/>
                <w:b/>
              </w:rPr>
              <w:t>, stipendije</w:t>
            </w:r>
            <w:r w:rsidRPr="00160E46">
              <w:rPr>
                <w:rFonts w:ascii="Times New Roman" w:hAnsi="Times New Roman"/>
              </w:rPr>
              <w:t>-</w:t>
            </w:r>
            <w:r w:rsidR="00265F54" w:rsidRPr="00160E46">
              <w:rPr>
                <w:rFonts w:ascii="Times New Roman" w:hAnsi="Times New Roman"/>
              </w:rPr>
              <w:t>naziv, godina</w:t>
            </w:r>
          </w:p>
        </w:tc>
        <w:tc>
          <w:tcPr>
            <w:tcW w:w="5670" w:type="dxa"/>
          </w:tcPr>
          <w:p w14:paraId="42CB2A76" w14:textId="2631F178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Rektorova nagrada za najboljeg studenta generacije Pravnog fakulteta Univerziteta „Džemal Bijedić“ u Mostaru </w:t>
            </w:r>
            <w:r w:rsidR="00296AE3" w:rsidRPr="00160E46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04.2025.</w:t>
            </w:r>
            <w:r w:rsidR="00296AE3" w:rsidRPr="00160E46">
              <w:rPr>
                <w:rFonts w:ascii="Times New Roman" w:hAnsi="Times New Roman"/>
              </w:rPr>
              <w:t xml:space="preserve"> godine</w:t>
            </w:r>
          </w:p>
          <w:p w14:paraId="0728CB02" w14:textId="22F4C5E2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Dekanova nagrada za najbolji ostvareni prosjek ocjena (četvrta godina dodiplomskog studija), prosjek 9,69 -</w:t>
            </w:r>
            <w:r w:rsidR="006441E2">
              <w:rPr>
                <w:rFonts w:ascii="Times New Roman" w:hAnsi="Times New Roman"/>
              </w:rPr>
              <w:t xml:space="preserve"> </w:t>
            </w:r>
            <w:r w:rsidRPr="00160E46">
              <w:rPr>
                <w:rFonts w:ascii="Times New Roman" w:hAnsi="Times New Roman"/>
              </w:rPr>
              <w:t>12.2024.</w:t>
            </w:r>
            <w:r w:rsidR="00296AE3" w:rsidRPr="00160E46">
              <w:rPr>
                <w:rFonts w:ascii="Times New Roman" w:hAnsi="Times New Roman"/>
              </w:rPr>
              <w:t xml:space="preserve"> godine</w:t>
            </w:r>
          </w:p>
          <w:p w14:paraId="4300D2E9" w14:textId="0ACE0FED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Nagrada za najbolje studente u Federaciji -</w:t>
            </w:r>
            <w:r w:rsidR="00296AE3" w:rsidRPr="00160E46">
              <w:rPr>
                <w:rFonts w:ascii="Times New Roman" w:hAnsi="Times New Roman"/>
              </w:rPr>
              <w:t xml:space="preserve"> </w:t>
            </w:r>
            <w:r w:rsidRPr="00160E46">
              <w:rPr>
                <w:rFonts w:ascii="Times New Roman" w:hAnsi="Times New Roman"/>
              </w:rPr>
              <w:t xml:space="preserve">Federalno ministarstvo obrazovanja i nauke </w:t>
            </w:r>
            <w:r w:rsidR="006441E2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12.2024.</w:t>
            </w:r>
            <w:r w:rsidR="00296AE3" w:rsidRPr="00160E46">
              <w:rPr>
                <w:rFonts w:ascii="Times New Roman" w:hAnsi="Times New Roman"/>
              </w:rPr>
              <w:t xml:space="preserve"> godine</w:t>
            </w:r>
          </w:p>
          <w:p w14:paraId="11A7FD8E" w14:textId="37BA8F97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Zlatna plaketa za najboljeg studenta Pravnog fakulteta Univerziteta „Džemal Bijedić“ u Mostaru, prosjek 9,69 -04.2024.</w:t>
            </w:r>
            <w:r w:rsidR="003A227A" w:rsidRPr="00160E46">
              <w:rPr>
                <w:rFonts w:ascii="Times New Roman" w:hAnsi="Times New Roman"/>
              </w:rPr>
              <w:t xml:space="preserve"> godine</w:t>
            </w:r>
          </w:p>
          <w:p w14:paraId="74B6D9F2" w14:textId="74961993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Dekanova nagrada za najbolji ostvareni prosjek ocjena (treća godina dodiplomskog studija), prosjek 10,0 </w:t>
            </w:r>
            <w:r w:rsidR="006441E2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12.2023.</w:t>
            </w:r>
            <w:r w:rsidR="00296AE3" w:rsidRPr="00160E46">
              <w:rPr>
                <w:rFonts w:ascii="Times New Roman" w:hAnsi="Times New Roman"/>
              </w:rPr>
              <w:t xml:space="preserve"> godine</w:t>
            </w:r>
          </w:p>
          <w:p w14:paraId="25D3FCF2" w14:textId="2D6DC5FC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Zlatna plaketa za najboljeg studenta Pravnog fakulteta Univerziteta „Džemal Bijedić“ u Mostaru, prosjek 10,00 -</w:t>
            </w:r>
            <w:r w:rsidR="00296AE3" w:rsidRPr="00160E46">
              <w:rPr>
                <w:rFonts w:ascii="Times New Roman" w:hAnsi="Times New Roman"/>
              </w:rPr>
              <w:t>06.</w:t>
            </w:r>
            <w:r w:rsidRPr="00160E46">
              <w:rPr>
                <w:rFonts w:ascii="Times New Roman" w:hAnsi="Times New Roman"/>
              </w:rPr>
              <w:t>2023</w:t>
            </w:r>
            <w:r w:rsidR="00296AE3" w:rsidRPr="00160E46">
              <w:rPr>
                <w:rFonts w:ascii="Times New Roman" w:hAnsi="Times New Roman"/>
              </w:rPr>
              <w:t>. godine</w:t>
            </w:r>
          </w:p>
          <w:p w14:paraId="509B9645" w14:textId="2C2A8CFD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Drugo mjesto na Drugom državnom takmičenju u </w:t>
            </w:r>
            <w:proofErr w:type="spellStart"/>
            <w:r w:rsidRPr="00160E46">
              <w:rPr>
                <w:rFonts w:ascii="Times New Roman" w:hAnsi="Times New Roman"/>
              </w:rPr>
              <w:t>simulovanom</w:t>
            </w:r>
            <w:proofErr w:type="spellEnd"/>
            <w:r w:rsidRPr="00160E46">
              <w:rPr>
                <w:rFonts w:ascii="Times New Roman" w:hAnsi="Times New Roman"/>
              </w:rPr>
              <w:t xml:space="preserve"> suđenju „</w:t>
            </w:r>
            <w:proofErr w:type="spellStart"/>
            <w:r w:rsidRPr="00160E46">
              <w:rPr>
                <w:rFonts w:ascii="Times New Roman" w:hAnsi="Times New Roman"/>
              </w:rPr>
              <w:t>Ius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versus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iustitiuam</w:t>
            </w:r>
            <w:proofErr w:type="spellEnd"/>
            <w:r w:rsidRPr="00160E46">
              <w:rPr>
                <w:rFonts w:ascii="Times New Roman" w:hAnsi="Times New Roman"/>
              </w:rPr>
              <w:t xml:space="preserve">“ pred Evropskim Sudom za ljudska prava </w:t>
            </w:r>
            <w:r w:rsidR="006441E2">
              <w:rPr>
                <w:rFonts w:ascii="Times New Roman" w:hAnsi="Times New Roman"/>
              </w:rPr>
              <w:t>-</w:t>
            </w:r>
            <w:r w:rsidR="00296AE3" w:rsidRPr="00160E46">
              <w:rPr>
                <w:rFonts w:ascii="Times New Roman" w:hAnsi="Times New Roman"/>
              </w:rPr>
              <w:t xml:space="preserve"> 03.</w:t>
            </w:r>
            <w:r w:rsidRPr="00160E46">
              <w:rPr>
                <w:rFonts w:ascii="Times New Roman" w:hAnsi="Times New Roman"/>
              </w:rPr>
              <w:t>2023</w:t>
            </w:r>
            <w:r w:rsidR="00296AE3" w:rsidRPr="00160E46">
              <w:rPr>
                <w:rFonts w:ascii="Times New Roman" w:hAnsi="Times New Roman"/>
              </w:rPr>
              <w:t>. godine</w:t>
            </w:r>
          </w:p>
          <w:p w14:paraId="7BE0C468" w14:textId="776F9A47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Dekanova nagrada za najbolji ostvareni prosjek ocjena (druga godina dodiplomskog studija), prosjek 9,83 -</w:t>
            </w:r>
            <w:r w:rsidR="006441E2">
              <w:rPr>
                <w:rFonts w:ascii="Times New Roman" w:hAnsi="Times New Roman"/>
              </w:rPr>
              <w:t xml:space="preserve"> </w:t>
            </w:r>
            <w:r w:rsidR="00296AE3" w:rsidRPr="00160E46">
              <w:rPr>
                <w:rFonts w:ascii="Times New Roman" w:hAnsi="Times New Roman"/>
              </w:rPr>
              <w:t>12.</w:t>
            </w:r>
            <w:r w:rsidRPr="00160E46">
              <w:rPr>
                <w:rFonts w:ascii="Times New Roman" w:hAnsi="Times New Roman"/>
              </w:rPr>
              <w:t>2022</w:t>
            </w:r>
            <w:r w:rsidR="00296AE3" w:rsidRPr="00160E46">
              <w:rPr>
                <w:rFonts w:ascii="Times New Roman" w:hAnsi="Times New Roman"/>
              </w:rPr>
              <w:t>. godine</w:t>
            </w:r>
          </w:p>
          <w:p w14:paraId="78DBC6D5" w14:textId="394EB02F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Drugo mjesto na Osmom državnom takmičenju u </w:t>
            </w:r>
            <w:proofErr w:type="spellStart"/>
            <w:r w:rsidRPr="00160E46">
              <w:rPr>
                <w:rFonts w:ascii="Times New Roman" w:hAnsi="Times New Roman"/>
              </w:rPr>
              <w:t>simulovanom</w:t>
            </w:r>
            <w:proofErr w:type="spellEnd"/>
            <w:r w:rsidRPr="00160E46">
              <w:rPr>
                <w:rFonts w:ascii="Times New Roman" w:hAnsi="Times New Roman"/>
              </w:rPr>
              <w:t xml:space="preserve"> suđenju iz oblasti krivičnog materijalnog i krivičnog procesnog prava </w:t>
            </w:r>
            <w:r w:rsidR="006441E2">
              <w:rPr>
                <w:rFonts w:ascii="Times New Roman" w:hAnsi="Times New Roman"/>
              </w:rPr>
              <w:t>-</w:t>
            </w:r>
            <w:r w:rsidR="00296AE3" w:rsidRPr="00160E46">
              <w:rPr>
                <w:rFonts w:ascii="Times New Roman" w:hAnsi="Times New Roman"/>
              </w:rPr>
              <w:t xml:space="preserve"> </w:t>
            </w:r>
            <w:r w:rsidRPr="00160E46">
              <w:rPr>
                <w:rFonts w:ascii="Times New Roman" w:hAnsi="Times New Roman"/>
              </w:rPr>
              <w:t>05</w:t>
            </w:r>
            <w:r w:rsidR="00296AE3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</w:t>
            </w:r>
            <w:r w:rsidR="00296AE3" w:rsidRPr="00160E46">
              <w:rPr>
                <w:rFonts w:ascii="Times New Roman" w:hAnsi="Times New Roman"/>
              </w:rPr>
              <w:t>. godine</w:t>
            </w:r>
          </w:p>
          <w:p w14:paraId="05FEB046" w14:textId="0E90555F" w:rsidR="003438EE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Dekanova nagrada za najbolji ostvareni prosjek ocjena (prva godina dodiplomskog studija), prosjek 9,33 </w:t>
            </w:r>
            <w:r w:rsidR="006441E2">
              <w:rPr>
                <w:rFonts w:ascii="Times New Roman" w:hAnsi="Times New Roman"/>
              </w:rPr>
              <w:t xml:space="preserve">- </w:t>
            </w:r>
            <w:r w:rsidR="00296AE3" w:rsidRPr="00160E46">
              <w:rPr>
                <w:rFonts w:ascii="Times New Roman" w:hAnsi="Times New Roman"/>
              </w:rPr>
              <w:t>11.</w:t>
            </w:r>
            <w:r w:rsidRPr="00160E46">
              <w:rPr>
                <w:rFonts w:ascii="Times New Roman" w:hAnsi="Times New Roman"/>
              </w:rPr>
              <w:t>2025</w:t>
            </w:r>
            <w:r w:rsidR="00296AE3" w:rsidRPr="00160E46">
              <w:rPr>
                <w:rFonts w:ascii="Times New Roman" w:hAnsi="Times New Roman"/>
              </w:rPr>
              <w:t>. godine</w:t>
            </w:r>
          </w:p>
          <w:p w14:paraId="37A5E293" w14:textId="21484843" w:rsidR="000A3ED9" w:rsidRPr="00160E46" w:rsidRDefault="003438EE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>Priznanje za postignuti uspjeh i ostvarene rezultate dobitnicima rektorovih nagrada za akademsku 2023/2024. godinu -</w:t>
            </w:r>
            <w:r w:rsidR="00296AE3" w:rsidRPr="00160E46">
              <w:rPr>
                <w:rFonts w:ascii="Times New Roman" w:hAnsi="Times New Roman"/>
              </w:rPr>
              <w:t xml:space="preserve"> </w:t>
            </w:r>
            <w:r w:rsidRPr="00160E46">
              <w:rPr>
                <w:rFonts w:ascii="Times New Roman" w:hAnsi="Times New Roman"/>
              </w:rPr>
              <w:t>Ministarstvo obrazovanja, nauke, kulture i sporta HNK</w:t>
            </w:r>
          </w:p>
        </w:tc>
      </w:tr>
      <w:tr w:rsidR="0005107B" w:rsidRPr="00160E46" w14:paraId="13DD919F" w14:textId="77777777" w:rsidTr="007C74CE">
        <w:tc>
          <w:tcPr>
            <w:tcW w:w="3085" w:type="dxa"/>
          </w:tcPr>
          <w:p w14:paraId="0718F2D2" w14:textId="7DE06196" w:rsidR="0005107B" w:rsidRPr="00160E46" w:rsidRDefault="0005107B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t>Učešće u naučnim skupovima, okruglim stolovima, radionicama i organizacijama</w:t>
            </w:r>
          </w:p>
        </w:tc>
        <w:tc>
          <w:tcPr>
            <w:tcW w:w="5670" w:type="dxa"/>
          </w:tcPr>
          <w:p w14:paraId="45890049" w14:textId="23BE7FC6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radionica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Vještina javnog nastupa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</w:t>
            </w:r>
            <w:r w:rsidR="00ED0323" w:rsidRPr="00160E46">
              <w:rPr>
                <w:rFonts w:ascii="Times New Roman" w:hAnsi="Times New Roman"/>
              </w:rPr>
              <w:t xml:space="preserve"> Konrad Adenauer Fondacija,</w:t>
            </w:r>
            <w:r w:rsidRPr="00160E46">
              <w:rPr>
                <w:rFonts w:ascii="Times New Roman" w:hAnsi="Times New Roman"/>
              </w:rPr>
              <w:t xml:space="preserve"> 2020. godine</w:t>
            </w:r>
          </w:p>
          <w:p w14:paraId="33DCCE2E" w14:textId="58EC1336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Član 6. Evropske Konvencije o ljudskim pravima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Konrad Adenauer Fondacija, </w:t>
            </w:r>
            <w:r w:rsidRPr="00160E46">
              <w:rPr>
                <w:rFonts w:ascii="Times New Roman" w:hAnsi="Times New Roman"/>
              </w:rPr>
              <w:t>2021. godine</w:t>
            </w:r>
          </w:p>
          <w:p w14:paraId="38DE9680" w14:textId="7CF7C16A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radionica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Kultura i medijska pismenost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Mozaik Fondacija, </w:t>
            </w:r>
            <w:r w:rsidRPr="00160E46">
              <w:rPr>
                <w:rFonts w:ascii="Times New Roman" w:hAnsi="Times New Roman"/>
              </w:rPr>
              <w:t>2021. godine</w:t>
            </w:r>
          </w:p>
          <w:p w14:paraId="4E407388" w14:textId="771F5768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lastRenderedPageBreak/>
              <w:t xml:space="preserve">Jednosemestralna škola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Feminizam i religija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 (Kurs: religija i rodno zasnovano nasilje), </w:t>
            </w:r>
            <w:r w:rsidR="00ED0323" w:rsidRPr="00160E46">
              <w:rPr>
                <w:rFonts w:ascii="Times New Roman" w:hAnsi="Times New Roman"/>
              </w:rPr>
              <w:t xml:space="preserve">TPO Fondacija, </w:t>
            </w:r>
            <w:r w:rsidRPr="00160E46">
              <w:rPr>
                <w:rFonts w:ascii="Times New Roman" w:hAnsi="Times New Roman"/>
              </w:rPr>
              <w:t>02–06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199D09BE" w14:textId="7BFC1553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master </w:t>
            </w:r>
            <w:proofErr w:type="spellStart"/>
            <w:r w:rsidRPr="00160E46">
              <w:rPr>
                <w:rFonts w:ascii="Times New Roman" w:hAnsi="Times New Roman"/>
              </w:rPr>
              <w:t>class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r w:rsidR="005E0578" w:rsidRPr="00160E46">
              <w:rPr>
                <w:rFonts w:ascii="Times New Roman" w:hAnsi="Times New Roman"/>
              </w:rPr>
              <w:t>„</w:t>
            </w:r>
            <w:proofErr w:type="spellStart"/>
            <w:r w:rsidRPr="00160E46">
              <w:rPr>
                <w:rFonts w:ascii="Times New Roman" w:hAnsi="Times New Roman"/>
              </w:rPr>
              <w:t>Orodnjavanje</w:t>
            </w:r>
            <w:proofErr w:type="spellEnd"/>
            <w:r w:rsidRPr="00160E46">
              <w:rPr>
                <w:rFonts w:ascii="Times New Roman" w:hAnsi="Times New Roman"/>
              </w:rPr>
              <w:t xml:space="preserve"> ustava u svjetlu međunarodnih i EU obaveza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Agencija za ravnopravnost polova BiH, </w:t>
            </w:r>
            <w:r w:rsidRPr="00160E46">
              <w:rPr>
                <w:rFonts w:ascii="Times New Roman" w:hAnsi="Times New Roman"/>
              </w:rPr>
              <w:t>02–03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388B6FA0" w14:textId="2B69D348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 xml:space="preserve">Bitcoin, </w:t>
            </w:r>
            <w:proofErr w:type="spellStart"/>
            <w:r w:rsidRPr="00160E46">
              <w:rPr>
                <w:rFonts w:ascii="Times New Roman" w:hAnsi="Times New Roman"/>
              </w:rPr>
              <w:t>blockchain</w:t>
            </w:r>
            <w:proofErr w:type="spellEnd"/>
            <w:r w:rsidRPr="00160E46">
              <w:rPr>
                <w:rFonts w:ascii="Times New Roman" w:hAnsi="Times New Roman"/>
              </w:rPr>
              <w:t xml:space="preserve"> i digitalizacija imovine: Izazovi pravne regulative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Pravni fakultet Univerziteta u Zagrebu, </w:t>
            </w:r>
            <w:r w:rsidRPr="00160E46">
              <w:rPr>
                <w:rFonts w:ascii="Times New Roman" w:hAnsi="Times New Roman"/>
              </w:rPr>
              <w:t>02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58463067" w14:textId="34FC83C3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 xml:space="preserve">NATO </w:t>
            </w:r>
            <w:r w:rsidR="005E0578" w:rsidRPr="00160E46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a </w:t>
            </w:r>
            <w:proofErr w:type="spellStart"/>
            <w:r w:rsidRPr="00160E46">
              <w:rPr>
                <w:rFonts w:ascii="Times New Roman" w:hAnsi="Times New Roman"/>
              </w:rPr>
              <w:t>legal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perspective</w:t>
            </w:r>
            <w:proofErr w:type="spellEnd"/>
            <w:r w:rsidRPr="00160E46">
              <w:rPr>
                <w:rFonts w:ascii="Times New Roman" w:hAnsi="Times New Roman"/>
              </w:rPr>
              <w:t xml:space="preserve"> – </w:t>
            </w:r>
            <w:proofErr w:type="spellStart"/>
            <w:r w:rsidRPr="00160E46">
              <w:rPr>
                <w:rFonts w:ascii="Times New Roman" w:hAnsi="Times New Roman"/>
              </w:rPr>
              <w:t>transnational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treaties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and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the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war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in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Ukraine</w:t>
            </w:r>
            <w:proofErr w:type="spellEnd"/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ELSA </w:t>
            </w:r>
            <w:proofErr w:type="spellStart"/>
            <w:r w:rsidR="00ED0323" w:rsidRPr="00160E46">
              <w:rPr>
                <w:rFonts w:ascii="Times New Roman" w:hAnsi="Times New Roman"/>
              </w:rPr>
              <w:t>Netherlands</w:t>
            </w:r>
            <w:proofErr w:type="spellEnd"/>
            <w:r w:rsidR="00ED0323" w:rsidRPr="00160E46">
              <w:rPr>
                <w:rFonts w:ascii="Times New Roman" w:hAnsi="Times New Roman"/>
              </w:rPr>
              <w:t xml:space="preserve">, </w:t>
            </w:r>
            <w:r w:rsidRPr="00160E46">
              <w:rPr>
                <w:rFonts w:ascii="Times New Roman" w:hAnsi="Times New Roman"/>
              </w:rPr>
              <w:t>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17BBD31C" w14:textId="5CDB54DB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Online 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proofErr w:type="spellStart"/>
            <w:r w:rsidRPr="00160E46">
              <w:rPr>
                <w:rFonts w:ascii="Times New Roman" w:hAnsi="Times New Roman"/>
              </w:rPr>
              <w:t>Climate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justice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r w:rsidR="00ED0323" w:rsidRPr="00160E46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climate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controversies</w:t>
            </w:r>
            <w:proofErr w:type="spellEnd"/>
            <w:r w:rsidRPr="00160E46">
              <w:rPr>
                <w:rFonts w:ascii="Times New Roman" w:hAnsi="Times New Roman"/>
              </w:rPr>
              <w:t xml:space="preserve">: </w:t>
            </w:r>
            <w:proofErr w:type="spellStart"/>
            <w:r w:rsidRPr="00160E46">
              <w:rPr>
                <w:rFonts w:ascii="Times New Roman" w:hAnsi="Times New Roman"/>
              </w:rPr>
              <w:t>between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environmental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law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and</w:t>
            </w:r>
            <w:proofErr w:type="spellEnd"/>
            <w:r w:rsidRPr="00160E46">
              <w:rPr>
                <w:rFonts w:ascii="Times New Roman" w:hAnsi="Times New Roman"/>
              </w:rPr>
              <w:t xml:space="preserve"> human </w:t>
            </w:r>
            <w:proofErr w:type="spellStart"/>
            <w:r w:rsidRPr="00160E46">
              <w:rPr>
                <w:rFonts w:ascii="Times New Roman" w:hAnsi="Times New Roman"/>
              </w:rPr>
              <w:t>rights</w:t>
            </w:r>
            <w:proofErr w:type="spellEnd"/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</w:t>
            </w:r>
            <w:r w:rsidR="00ED0323" w:rsidRPr="00160E46">
              <w:rPr>
                <w:rFonts w:ascii="Times New Roman" w:hAnsi="Times New Roman"/>
              </w:rPr>
              <w:t xml:space="preserve"> ELSA </w:t>
            </w:r>
            <w:proofErr w:type="spellStart"/>
            <w:r w:rsidR="00ED0323" w:rsidRPr="00160E46">
              <w:rPr>
                <w:rFonts w:ascii="Times New Roman" w:hAnsi="Times New Roman"/>
              </w:rPr>
              <w:t>Netherlands</w:t>
            </w:r>
            <w:proofErr w:type="spellEnd"/>
            <w:r w:rsidR="00ED0323" w:rsidRPr="00160E46">
              <w:rPr>
                <w:rFonts w:ascii="Times New Roman" w:hAnsi="Times New Roman"/>
              </w:rPr>
              <w:t>,</w:t>
            </w:r>
            <w:r w:rsidRPr="00160E46">
              <w:rPr>
                <w:rFonts w:ascii="Times New Roman" w:hAnsi="Times New Roman"/>
              </w:rPr>
              <w:t xml:space="preserve"> 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1B9E9E09" w14:textId="3A9AFDCC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Dokazna sredstva u parničnom postupku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ELSA Mostar, </w:t>
            </w:r>
            <w:r w:rsidRPr="00160E46">
              <w:rPr>
                <w:rFonts w:ascii="Times New Roman" w:hAnsi="Times New Roman"/>
              </w:rPr>
              <w:t>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2F216FF9" w14:textId="4E2D5365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60E46">
              <w:rPr>
                <w:rFonts w:ascii="Times New Roman" w:hAnsi="Times New Roman"/>
              </w:rPr>
              <w:t>Prezentovanje</w:t>
            </w:r>
            <w:proofErr w:type="spellEnd"/>
            <w:r w:rsidRPr="00160E46">
              <w:rPr>
                <w:rFonts w:ascii="Times New Roman" w:hAnsi="Times New Roman"/>
              </w:rPr>
              <w:t xml:space="preserve"> na obilježavanju Dana nulte diskriminacije,</w:t>
            </w:r>
            <w:r w:rsidR="00ED0323" w:rsidRPr="00160E46">
              <w:rPr>
                <w:rFonts w:ascii="Times New Roman" w:hAnsi="Times New Roman"/>
              </w:rPr>
              <w:t xml:space="preserve"> Pravni fakultet Univerziteta u Zenici i OSCE,</w:t>
            </w:r>
            <w:r w:rsidRPr="00160E46">
              <w:rPr>
                <w:rFonts w:ascii="Times New Roman" w:hAnsi="Times New Roman"/>
              </w:rPr>
              <w:t xml:space="preserve"> 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30D17FD8" w14:textId="58A665AE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Debata na engleskom jeziku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 xml:space="preserve">Mini hidroelektrane na </w:t>
            </w:r>
            <w:proofErr w:type="spellStart"/>
            <w:r w:rsidRPr="00160E46">
              <w:rPr>
                <w:rFonts w:ascii="Times New Roman" w:hAnsi="Times New Roman"/>
              </w:rPr>
              <w:t>Bunskim</w:t>
            </w:r>
            <w:proofErr w:type="spellEnd"/>
            <w:r w:rsidRPr="00160E46">
              <w:rPr>
                <w:rFonts w:ascii="Times New Roman" w:hAnsi="Times New Roman"/>
              </w:rPr>
              <w:t xml:space="preserve"> kanalima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OSCE, </w:t>
            </w:r>
            <w:r w:rsidRPr="00160E46">
              <w:rPr>
                <w:rFonts w:ascii="Times New Roman" w:hAnsi="Times New Roman"/>
              </w:rPr>
              <w:t>04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702259E2" w14:textId="4F70449D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Regionalna ljetna škola ljudskih prava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Borba protiv nasilja nad ženama i djevojčicama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Vijeće Evrope, </w:t>
            </w:r>
            <w:r w:rsidRPr="00160E46">
              <w:rPr>
                <w:rFonts w:ascii="Times New Roman" w:hAnsi="Times New Roman"/>
              </w:rPr>
              <w:t>07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70DF19D3" w14:textId="60DE3DA7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Škola medijskog prava (3 ECTS)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Sloboda izražavanja na društvenim mrežama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OSCE i Pravni fakultet Univerziteta u Sarajevu, </w:t>
            </w:r>
            <w:r w:rsidRPr="00160E46">
              <w:rPr>
                <w:rFonts w:ascii="Times New Roman" w:hAnsi="Times New Roman"/>
              </w:rPr>
              <w:t>09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39EEB50E" w14:textId="69CABE93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Međunarodni naučni skup Dani porodičnog prava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Porodica u aktuelnom pravnom i društvenom kontekstu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Pravni fakultet Univerziteta "Džemal Bijedić" u Mostaru, </w:t>
            </w:r>
            <w:r w:rsidRPr="00160E46">
              <w:rPr>
                <w:rFonts w:ascii="Times New Roman" w:hAnsi="Times New Roman"/>
              </w:rPr>
              <w:t>10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15A4A83D" w14:textId="106A86FF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Rat u Ukrajini i međunarodno pravo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ELSA Mostar, </w:t>
            </w:r>
            <w:r w:rsidRPr="00160E46">
              <w:rPr>
                <w:rFonts w:ascii="Times New Roman" w:hAnsi="Times New Roman"/>
              </w:rPr>
              <w:t>12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68D6F0F1" w14:textId="66C22D77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Radionice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Rodno zasnovano nasilje i rodna ravnopravnost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UNIGEM i TPO Fondacija, </w:t>
            </w:r>
            <w:r w:rsidRPr="00160E46">
              <w:rPr>
                <w:rFonts w:ascii="Times New Roman" w:hAnsi="Times New Roman"/>
              </w:rPr>
              <w:t>12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2022. godine</w:t>
            </w:r>
          </w:p>
          <w:p w14:paraId="18E64404" w14:textId="30DDEA94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 xml:space="preserve">Doživotni zatvor </w:t>
            </w:r>
            <w:r w:rsidR="00ED0323" w:rsidRPr="00160E46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usvajanje novog krivičnog zakona FBiH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ELSA Mostar, </w:t>
            </w:r>
            <w:r w:rsidRPr="00160E46">
              <w:rPr>
                <w:rFonts w:ascii="Times New Roman" w:hAnsi="Times New Roman"/>
              </w:rPr>
              <w:t>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54CC0799" w14:textId="57E535AD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Radionica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 xml:space="preserve">Ljudska prava žena </w:t>
            </w:r>
            <w:r w:rsidR="00ED0323" w:rsidRPr="00160E46">
              <w:rPr>
                <w:rFonts w:ascii="Times New Roman" w:hAnsi="Times New Roman"/>
              </w:rPr>
              <w:t>-</w:t>
            </w:r>
            <w:r w:rsidRPr="00160E46">
              <w:rPr>
                <w:rFonts w:ascii="Times New Roman" w:hAnsi="Times New Roman"/>
              </w:rPr>
              <w:t xml:space="preserve"> pravni i sociološki aspekti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</w:t>
            </w:r>
            <w:r w:rsidR="00ED0323" w:rsidRPr="00160E46">
              <w:rPr>
                <w:rFonts w:ascii="Times New Roman" w:hAnsi="Times New Roman"/>
              </w:rPr>
              <w:t xml:space="preserve"> UNIGEM,</w:t>
            </w:r>
            <w:r w:rsidRPr="00160E46">
              <w:rPr>
                <w:rFonts w:ascii="Times New Roman" w:hAnsi="Times New Roman"/>
              </w:rPr>
              <w:t xml:space="preserve"> 03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7095124B" w14:textId="45C691A6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lastRenderedPageBreak/>
              <w:t xml:space="preserve">Program </w:t>
            </w:r>
            <w:r w:rsidR="005E0578" w:rsidRPr="00160E46">
              <w:rPr>
                <w:rFonts w:ascii="Times New Roman" w:hAnsi="Times New Roman"/>
              </w:rPr>
              <w:t>„</w:t>
            </w:r>
            <w:proofErr w:type="spellStart"/>
            <w:r w:rsidR="005E0578" w:rsidRPr="00160E46">
              <w:rPr>
                <w:rFonts w:ascii="Times New Roman" w:hAnsi="Times New Roman"/>
              </w:rPr>
              <w:t>The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="005E0578" w:rsidRPr="00160E46">
              <w:rPr>
                <w:rFonts w:ascii="Times New Roman" w:hAnsi="Times New Roman"/>
              </w:rPr>
              <w:t>phosphorus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="005E0578" w:rsidRPr="00160E46">
              <w:rPr>
                <w:rFonts w:ascii="Times New Roman" w:hAnsi="Times New Roman"/>
              </w:rPr>
              <w:t>negotiation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 game (P-Game), </w:t>
            </w:r>
            <w:proofErr w:type="spellStart"/>
            <w:r w:rsidR="005E0578" w:rsidRPr="00160E46">
              <w:rPr>
                <w:rFonts w:ascii="Times New Roman" w:hAnsi="Times New Roman"/>
              </w:rPr>
              <w:t>SDGs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="005E0578" w:rsidRPr="00160E46">
              <w:rPr>
                <w:rFonts w:ascii="Times New Roman" w:hAnsi="Times New Roman"/>
              </w:rPr>
              <w:t>in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="005E0578" w:rsidRPr="00160E46">
              <w:rPr>
                <w:rFonts w:ascii="Times New Roman" w:hAnsi="Times New Roman"/>
              </w:rPr>
              <w:t>action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“, </w:t>
            </w:r>
            <w:r w:rsidR="00ED0323" w:rsidRPr="00160E46">
              <w:rPr>
                <w:rFonts w:ascii="Times New Roman" w:hAnsi="Times New Roman"/>
              </w:rPr>
              <w:t xml:space="preserve">University for </w:t>
            </w:r>
            <w:proofErr w:type="spellStart"/>
            <w:r w:rsidR="00ED0323" w:rsidRPr="00160E46">
              <w:rPr>
                <w:rFonts w:ascii="Times New Roman" w:hAnsi="Times New Roman"/>
              </w:rPr>
              <w:t>Continuing</w:t>
            </w:r>
            <w:proofErr w:type="spellEnd"/>
            <w:r w:rsidR="00ED0323"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="00ED0323" w:rsidRPr="00160E46">
              <w:rPr>
                <w:rFonts w:ascii="Times New Roman" w:hAnsi="Times New Roman"/>
              </w:rPr>
              <w:t>Education</w:t>
            </w:r>
            <w:proofErr w:type="spellEnd"/>
            <w:r w:rsidR="00ED0323"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="00ED0323" w:rsidRPr="00160E46">
              <w:rPr>
                <w:rFonts w:ascii="Times New Roman" w:hAnsi="Times New Roman"/>
              </w:rPr>
              <w:t>Krems</w:t>
            </w:r>
            <w:proofErr w:type="spellEnd"/>
            <w:r w:rsidR="00ED0323" w:rsidRPr="00160E46">
              <w:rPr>
                <w:rFonts w:ascii="Times New Roman" w:hAnsi="Times New Roman"/>
              </w:rPr>
              <w:t xml:space="preserve">, </w:t>
            </w:r>
            <w:r w:rsidRPr="00160E46">
              <w:rPr>
                <w:rFonts w:ascii="Times New Roman" w:hAnsi="Times New Roman"/>
              </w:rPr>
              <w:t>04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68F03482" w14:textId="03515967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Pravo na slobodu vjere ili uvjerenja, nenasilna komunikacija, medijacija i dijalog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OSCE i ODIHR, </w:t>
            </w:r>
            <w:r w:rsidRPr="00160E46">
              <w:rPr>
                <w:rFonts w:ascii="Times New Roman" w:hAnsi="Times New Roman"/>
              </w:rPr>
              <w:t>05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6A38DC03" w14:textId="7DBC41A4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Erasmus+ trening kurs </w:t>
            </w:r>
            <w:r w:rsidR="005E0578" w:rsidRPr="00160E46">
              <w:rPr>
                <w:rFonts w:ascii="Times New Roman" w:hAnsi="Times New Roman"/>
              </w:rPr>
              <w:t>„</w:t>
            </w:r>
            <w:proofErr w:type="spellStart"/>
            <w:r w:rsidRPr="00160E46">
              <w:rPr>
                <w:rFonts w:ascii="Times New Roman" w:hAnsi="Times New Roman"/>
              </w:rPr>
              <w:t>Uniting</w:t>
            </w:r>
            <w:proofErr w:type="spellEnd"/>
            <w:r w:rsidRPr="00160E46">
              <w:rPr>
                <w:rFonts w:ascii="Times New Roman" w:hAnsi="Times New Roman"/>
              </w:rPr>
              <w:t xml:space="preserve"> Europe </w:t>
            </w:r>
            <w:proofErr w:type="spellStart"/>
            <w:r w:rsidRPr="00160E46">
              <w:rPr>
                <w:rFonts w:ascii="Times New Roman" w:hAnsi="Times New Roman"/>
              </w:rPr>
              <w:t>through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intercultural</w:t>
            </w:r>
            <w:proofErr w:type="spellEnd"/>
            <w:r w:rsidRPr="00160E46">
              <w:rPr>
                <w:rFonts w:ascii="Times New Roman" w:hAnsi="Times New Roman"/>
              </w:rPr>
              <w:t xml:space="preserve"> </w:t>
            </w:r>
            <w:proofErr w:type="spellStart"/>
            <w:r w:rsidRPr="00160E46">
              <w:rPr>
                <w:rFonts w:ascii="Times New Roman" w:hAnsi="Times New Roman"/>
              </w:rPr>
              <w:t>competence</w:t>
            </w:r>
            <w:proofErr w:type="spellEnd"/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proofErr w:type="spellStart"/>
            <w:r w:rsidR="005E0578" w:rsidRPr="00160E46">
              <w:rPr>
                <w:rFonts w:ascii="Times New Roman" w:hAnsi="Times New Roman"/>
              </w:rPr>
              <w:t>Łódź</w:t>
            </w:r>
            <w:proofErr w:type="spellEnd"/>
            <w:r w:rsidR="005E0578" w:rsidRPr="00160E46">
              <w:rPr>
                <w:rFonts w:ascii="Times New Roman" w:hAnsi="Times New Roman"/>
              </w:rPr>
              <w:t xml:space="preserve">, Poljska, </w:t>
            </w:r>
            <w:r w:rsidRPr="00160E46">
              <w:rPr>
                <w:rFonts w:ascii="Times New Roman" w:hAnsi="Times New Roman"/>
              </w:rPr>
              <w:t>06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225D4D3D" w14:textId="2B2CCD6D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Međunarodna konferencija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30 godina od osnivanja MKSJ, naslijeđe i izazovi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Udruženje žrtava i svjedoka genocida i Udruženje Pokret „Majke enklave Srebrenica i </w:t>
            </w:r>
            <w:proofErr w:type="spellStart"/>
            <w:r w:rsidR="00ED0323" w:rsidRPr="00160E46">
              <w:rPr>
                <w:rFonts w:ascii="Times New Roman" w:hAnsi="Times New Roman"/>
              </w:rPr>
              <w:t>Žepa</w:t>
            </w:r>
            <w:proofErr w:type="spellEnd"/>
            <w:r w:rsidR="00ED0323" w:rsidRPr="00160E46">
              <w:rPr>
                <w:rFonts w:ascii="Times New Roman" w:hAnsi="Times New Roman"/>
              </w:rPr>
              <w:t xml:space="preserve">“, </w:t>
            </w:r>
            <w:r w:rsidRPr="00160E46">
              <w:rPr>
                <w:rFonts w:ascii="Times New Roman" w:hAnsi="Times New Roman"/>
              </w:rPr>
              <w:t>09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7068D115" w14:textId="61E77E94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Članak u časopisu Meritum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Analiza Zakona o zaštiti civilnih žrtava rata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 11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002A0E1D" w14:textId="4CED3D76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Seminar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Taktike i tehnike prilikom ispitivanja svjedoka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</w:t>
            </w:r>
            <w:r w:rsidR="00ED0323" w:rsidRPr="00160E46">
              <w:rPr>
                <w:rFonts w:ascii="Times New Roman" w:hAnsi="Times New Roman"/>
              </w:rPr>
              <w:t xml:space="preserve"> ELSA Mostar,</w:t>
            </w:r>
            <w:r w:rsidRPr="00160E46">
              <w:rPr>
                <w:rFonts w:ascii="Times New Roman" w:hAnsi="Times New Roman"/>
              </w:rPr>
              <w:t xml:space="preserve"> 12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686C2F32" w14:textId="052B3163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Održavanje radionice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Sloboda vjere i uvjerenja, analiza konflikta, nenasilna komunikacija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</w:t>
            </w:r>
            <w:r w:rsidR="00ED0323" w:rsidRPr="00160E46">
              <w:rPr>
                <w:rFonts w:ascii="Times New Roman" w:hAnsi="Times New Roman"/>
              </w:rPr>
              <w:t xml:space="preserve"> OSCE i ODIHR,</w:t>
            </w:r>
            <w:r w:rsidRPr="00160E46">
              <w:rPr>
                <w:rFonts w:ascii="Times New Roman" w:hAnsi="Times New Roman"/>
              </w:rPr>
              <w:t xml:space="preserve"> 12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2023. godine</w:t>
            </w:r>
          </w:p>
          <w:p w14:paraId="677D535F" w14:textId="605E03D2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Predavanje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Kodeks sudijske i tužilačke etike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 xml:space="preserve">, </w:t>
            </w:r>
            <w:r w:rsidR="00ED0323" w:rsidRPr="00160E46">
              <w:rPr>
                <w:rFonts w:ascii="Times New Roman" w:hAnsi="Times New Roman"/>
              </w:rPr>
              <w:t xml:space="preserve">Ured disciplinskog tužioca VSTV-a BiH, </w:t>
            </w:r>
            <w:r w:rsidRPr="00160E46">
              <w:rPr>
                <w:rFonts w:ascii="Times New Roman" w:hAnsi="Times New Roman"/>
              </w:rPr>
              <w:t>04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2024. godine</w:t>
            </w:r>
          </w:p>
          <w:p w14:paraId="4DF44884" w14:textId="2B57430F" w:rsidR="0005107B" w:rsidRPr="00160E46" w:rsidRDefault="0005107B" w:rsidP="0005107B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Ženski mirovni kamp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Ženski karavan za pravdu i pomirenje</w:t>
            </w:r>
            <w:r w:rsidR="005E0578" w:rsidRPr="00160E46">
              <w:rPr>
                <w:rFonts w:ascii="Times New Roman" w:hAnsi="Times New Roman"/>
              </w:rPr>
              <w:t>“,</w:t>
            </w:r>
            <w:r w:rsidR="00ED0323" w:rsidRPr="00160E46">
              <w:rPr>
                <w:rFonts w:ascii="Times New Roman" w:hAnsi="Times New Roman"/>
              </w:rPr>
              <w:t xml:space="preserve"> Fondacija „Lara“,</w:t>
            </w:r>
            <w:r w:rsidRPr="00160E46">
              <w:rPr>
                <w:rFonts w:ascii="Times New Roman" w:hAnsi="Times New Roman"/>
              </w:rPr>
              <w:t xml:space="preserve"> 08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2024. godine</w:t>
            </w:r>
          </w:p>
          <w:p w14:paraId="632815EA" w14:textId="160C5366" w:rsidR="0005107B" w:rsidRPr="00160E46" w:rsidRDefault="0005107B" w:rsidP="003438EE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VI Međunarodna konferencija </w:t>
            </w:r>
            <w:r w:rsidR="005E0578" w:rsidRPr="00160E46">
              <w:rPr>
                <w:rFonts w:ascii="Times New Roman" w:hAnsi="Times New Roman"/>
              </w:rPr>
              <w:t>„</w:t>
            </w:r>
            <w:r w:rsidRPr="00160E46">
              <w:rPr>
                <w:rFonts w:ascii="Times New Roman" w:hAnsi="Times New Roman"/>
              </w:rPr>
              <w:t>Srebrenica: Tri decenije borbe za istinu, pravdu, budućnost</w:t>
            </w:r>
            <w:r w:rsidR="005E0578" w:rsidRPr="00160E46">
              <w:rPr>
                <w:rFonts w:ascii="Times New Roman" w:hAnsi="Times New Roman"/>
              </w:rPr>
              <w:t>“</w:t>
            </w:r>
            <w:r w:rsidRPr="00160E46">
              <w:rPr>
                <w:rFonts w:ascii="Times New Roman" w:hAnsi="Times New Roman"/>
              </w:rPr>
              <w:t>,</w:t>
            </w:r>
            <w:r w:rsidR="00160E46" w:rsidRPr="00160E46">
              <w:rPr>
                <w:rFonts w:ascii="Times New Roman" w:hAnsi="Times New Roman"/>
              </w:rPr>
              <w:t xml:space="preserve"> Udruženje žrtava i svjedoka genocida i Udruženje Pokret „Majke enklave Srebrenica i </w:t>
            </w:r>
            <w:proofErr w:type="spellStart"/>
            <w:r w:rsidR="00160E46" w:rsidRPr="00160E46">
              <w:rPr>
                <w:rFonts w:ascii="Times New Roman" w:hAnsi="Times New Roman"/>
              </w:rPr>
              <w:t>Žepa</w:t>
            </w:r>
            <w:proofErr w:type="spellEnd"/>
            <w:r w:rsidR="00160E46" w:rsidRPr="00160E46">
              <w:rPr>
                <w:rFonts w:ascii="Times New Roman" w:hAnsi="Times New Roman"/>
              </w:rPr>
              <w:t xml:space="preserve">“, </w:t>
            </w:r>
            <w:r w:rsidRPr="00160E46">
              <w:rPr>
                <w:rFonts w:ascii="Times New Roman" w:hAnsi="Times New Roman"/>
              </w:rPr>
              <w:t>11</w:t>
            </w:r>
            <w:r w:rsidR="005E0578" w:rsidRPr="00160E46">
              <w:rPr>
                <w:rFonts w:ascii="Times New Roman" w:hAnsi="Times New Roman"/>
              </w:rPr>
              <w:t>.</w:t>
            </w:r>
            <w:r w:rsidRPr="00160E46">
              <w:rPr>
                <w:rFonts w:ascii="Times New Roman" w:hAnsi="Times New Roman"/>
              </w:rPr>
              <w:t>2025. godine</w:t>
            </w:r>
          </w:p>
        </w:tc>
      </w:tr>
      <w:tr w:rsidR="00265F54" w:rsidRPr="00160E46" w14:paraId="6630A8DC" w14:textId="77777777" w:rsidTr="007C74CE">
        <w:tc>
          <w:tcPr>
            <w:tcW w:w="3085" w:type="dxa"/>
          </w:tcPr>
          <w:p w14:paraId="6AA5122D" w14:textId="77777777" w:rsidR="00265F54" w:rsidRPr="00160E46" w:rsidRDefault="00265F54" w:rsidP="007C74CE">
            <w:pPr>
              <w:rPr>
                <w:rFonts w:ascii="Times New Roman" w:hAnsi="Times New Roman"/>
                <w:b/>
              </w:rPr>
            </w:pPr>
            <w:r w:rsidRPr="00160E46">
              <w:rPr>
                <w:rFonts w:ascii="Times New Roman" w:hAnsi="Times New Roman"/>
                <w:b/>
              </w:rPr>
              <w:lastRenderedPageBreak/>
              <w:t xml:space="preserve">Strani jezici </w:t>
            </w:r>
          </w:p>
        </w:tc>
        <w:tc>
          <w:tcPr>
            <w:tcW w:w="5670" w:type="dxa"/>
          </w:tcPr>
          <w:p w14:paraId="59B74075" w14:textId="695386F5" w:rsidR="00B72DC1" w:rsidRPr="00160E46" w:rsidRDefault="00296AE3" w:rsidP="00296AE3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 w:rsidRPr="00160E46">
              <w:rPr>
                <w:rFonts w:ascii="Times New Roman" w:hAnsi="Times New Roman"/>
                <w:lang w:val="en-US"/>
              </w:rPr>
              <w:t>engleski</w:t>
            </w:r>
            <w:proofErr w:type="spellEnd"/>
            <w:r w:rsidRPr="00160E4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60E46">
              <w:rPr>
                <w:rFonts w:ascii="Times New Roman" w:hAnsi="Times New Roman"/>
                <w:lang w:val="en-US"/>
              </w:rPr>
              <w:t>francuski</w:t>
            </w:r>
            <w:proofErr w:type="spellEnd"/>
            <w:r w:rsidRPr="00160E4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60E46">
              <w:rPr>
                <w:rFonts w:ascii="Times New Roman" w:hAnsi="Times New Roman"/>
                <w:lang w:val="en-US"/>
              </w:rPr>
              <w:t>njemački</w:t>
            </w:r>
            <w:proofErr w:type="spellEnd"/>
          </w:p>
        </w:tc>
      </w:tr>
      <w:tr w:rsidR="00265F54" w:rsidRPr="00160E46" w14:paraId="616C68F5" w14:textId="77777777" w:rsidTr="007C74CE">
        <w:tc>
          <w:tcPr>
            <w:tcW w:w="3085" w:type="dxa"/>
          </w:tcPr>
          <w:p w14:paraId="73CAF063" w14:textId="77777777" w:rsidR="00265F54" w:rsidRPr="00160E46" w:rsidRDefault="00265F54" w:rsidP="00265F54">
            <w:pPr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  <w:b/>
              </w:rPr>
              <w:t>Rad u zajednici, volonterski rad</w:t>
            </w:r>
            <w:r w:rsidRPr="00160E46">
              <w:rPr>
                <w:rFonts w:ascii="Times New Roman" w:hAnsi="Times New Roman"/>
              </w:rPr>
              <w:t xml:space="preserve"> –navesti samo naziv</w:t>
            </w:r>
            <w:r w:rsidR="007C74CE" w:rsidRPr="00160E46">
              <w:rPr>
                <w:rFonts w:ascii="Times New Roman" w:hAnsi="Times New Roman"/>
              </w:rPr>
              <w:t xml:space="preserve"> aktivnosti</w:t>
            </w:r>
          </w:p>
        </w:tc>
        <w:tc>
          <w:tcPr>
            <w:tcW w:w="5670" w:type="dxa"/>
          </w:tcPr>
          <w:p w14:paraId="4B74F874" w14:textId="2FF7DBF7" w:rsidR="00B72DC1" w:rsidRPr="00160E46" w:rsidRDefault="003A227A" w:rsidP="003A45C0">
            <w:pPr>
              <w:jc w:val="both"/>
              <w:rPr>
                <w:rFonts w:ascii="Times New Roman" w:hAnsi="Times New Roman"/>
              </w:rPr>
            </w:pPr>
            <w:r w:rsidRPr="00160E46">
              <w:rPr>
                <w:rFonts w:ascii="Times New Roman" w:hAnsi="Times New Roman"/>
              </w:rPr>
              <w:t xml:space="preserve">Projekt koordinator, Fondacija </w:t>
            </w:r>
            <w:proofErr w:type="spellStart"/>
            <w:r w:rsidRPr="00160E46">
              <w:rPr>
                <w:rFonts w:ascii="Times New Roman" w:hAnsi="Times New Roman"/>
              </w:rPr>
              <w:t>UčiMo</w:t>
            </w:r>
            <w:proofErr w:type="spellEnd"/>
            <w:r w:rsidRPr="00160E46">
              <w:rPr>
                <w:rFonts w:ascii="Times New Roman" w:hAnsi="Times New Roman"/>
              </w:rPr>
              <w:t>, 10.2023. godine</w:t>
            </w:r>
            <w:r w:rsidR="001B3E9B" w:rsidRPr="00160E46">
              <w:rPr>
                <w:rFonts w:ascii="Times New Roman" w:hAnsi="Times New Roman"/>
              </w:rPr>
              <w:t xml:space="preserve"> </w:t>
            </w:r>
            <w:r w:rsidRPr="00160E46">
              <w:rPr>
                <w:rFonts w:ascii="Times New Roman" w:hAnsi="Times New Roman"/>
              </w:rPr>
              <w:t>-trenutno</w:t>
            </w:r>
          </w:p>
        </w:tc>
      </w:tr>
      <w:tr w:rsidR="00D87141" w:rsidRPr="00160E46" w14:paraId="07781580" w14:textId="77777777" w:rsidTr="007C74CE">
        <w:tc>
          <w:tcPr>
            <w:tcW w:w="3085" w:type="dxa"/>
          </w:tcPr>
          <w:p w14:paraId="2E7F65BF" w14:textId="7DCFD84C" w:rsidR="00D87141" w:rsidRPr="00160E46" w:rsidRDefault="00D87141" w:rsidP="00265F5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Vozačka dozvola</w:t>
            </w:r>
          </w:p>
        </w:tc>
        <w:tc>
          <w:tcPr>
            <w:tcW w:w="5670" w:type="dxa"/>
          </w:tcPr>
          <w:p w14:paraId="686F0DFA" w14:textId="452E7393" w:rsidR="00D87141" w:rsidRPr="00160E46" w:rsidRDefault="00D87141" w:rsidP="007C74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 kategorija</w:t>
            </w:r>
          </w:p>
        </w:tc>
      </w:tr>
    </w:tbl>
    <w:p w14:paraId="170371A6" w14:textId="77777777" w:rsidR="00542353" w:rsidRPr="00160E46" w:rsidRDefault="00542353" w:rsidP="00265F54">
      <w:pPr>
        <w:rPr>
          <w:rFonts w:ascii="Times New Roman" w:hAnsi="Times New Roman"/>
        </w:rPr>
      </w:pPr>
    </w:p>
    <w:sectPr w:rsidR="00542353" w:rsidRPr="00160E46" w:rsidSect="00EE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31C0"/>
    <w:multiLevelType w:val="hybridMultilevel"/>
    <w:tmpl w:val="C51669DC"/>
    <w:lvl w:ilvl="0" w:tplc="1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605001"/>
    <w:multiLevelType w:val="hybridMultilevel"/>
    <w:tmpl w:val="131C8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D75F3"/>
    <w:multiLevelType w:val="hybridMultilevel"/>
    <w:tmpl w:val="600E4DE2"/>
    <w:lvl w:ilvl="0" w:tplc="6BE6AD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22BEC"/>
    <w:multiLevelType w:val="hybridMultilevel"/>
    <w:tmpl w:val="E258CB4E"/>
    <w:lvl w:ilvl="0" w:tplc="1CE4A7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F51"/>
    <w:multiLevelType w:val="hybridMultilevel"/>
    <w:tmpl w:val="C2886430"/>
    <w:lvl w:ilvl="0" w:tplc="1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556F33"/>
    <w:multiLevelType w:val="hybridMultilevel"/>
    <w:tmpl w:val="4FDC1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B2023"/>
    <w:multiLevelType w:val="hybridMultilevel"/>
    <w:tmpl w:val="C63A3BE8"/>
    <w:lvl w:ilvl="0" w:tplc="6C2C308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7F2713"/>
    <w:multiLevelType w:val="hybridMultilevel"/>
    <w:tmpl w:val="F46C986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CF57BA"/>
    <w:multiLevelType w:val="hybridMultilevel"/>
    <w:tmpl w:val="9702B54E"/>
    <w:lvl w:ilvl="0" w:tplc="1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78799C"/>
    <w:multiLevelType w:val="hybridMultilevel"/>
    <w:tmpl w:val="24F2A496"/>
    <w:lvl w:ilvl="0" w:tplc="BB9E38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DFE5820"/>
    <w:multiLevelType w:val="hybridMultilevel"/>
    <w:tmpl w:val="0EF40042"/>
    <w:lvl w:ilvl="0" w:tplc="0E48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4C06DD"/>
    <w:multiLevelType w:val="hybridMultilevel"/>
    <w:tmpl w:val="F932AD52"/>
    <w:lvl w:ilvl="0" w:tplc="9B3E07D0">
      <w:numFmt w:val="bullet"/>
      <w:lvlText w:val="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7650676">
    <w:abstractNumId w:val="11"/>
  </w:num>
  <w:num w:numId="2" w16cid:durableId="227568961">
    <w:abstractNumId w:val="4"/>
  </w:num>
  <w:num w:numId="3" w16cid:durableId="712657709">
    <w:abstractNumId w:val="0"/>
  </w:num>
  <w:num w:numId="4" w16cid:durableId="1076246694">
    <w:abstractNumId w:val="8"/>
  </w:num>
  <w:num w:numId="5" w16cid:durableId="2067147759">
    <w:abstractNumId w:val="3"/>
  </w:num>
  <w:num w:numId="6" w16cid:durableId="707798218">
    <w:abstractNumId w:val="5"/>
  </w:num>
  <w:num w:numId="7" w16cid:durableId="147744322">
    <w:abstractNumId w:val="9"/>
  </w:num>
  <w:num w:numId="8" w16cid:durableId="1248540981">
    <w:abstractNumId w:val="2"/>
  </w:num>
  <w:num w:numId="9" w16cid:durableId="1457918159">
    <w:abstractNumId w:val="6"/>
  </w:num>
  <w:num w:numId="10" w16cid:durableId="1994019710">
    <w:abstractNumId w:val="10"/>
  </w:num>
  <w:num w:numId="11" w16cid:durableId="1279990482">
    <w:abstractNumId w:val="1"/>
  </w:num>
  <w:num w:numId="12" w16cid:durableId="455218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53"/>
    <w:rsid w:val="000257C0"/>
    <w:rsid w:val="0005107B"/>
    <w:rsid w:val="00070A4D"/>
    <w:rsid w:val="000A3ED9"/>
    <w:rsid w:val="000D7A46"/>
    <w:rsid w:val="00100A27"/>
    <w:rsid w:val="00127EE5"/>
    <w:rsid w:val="00160E46"/>
    <w:rsid w:val="001B1D21"/>
    <w:rsid w:val="001B3E9B"/>
    <w:rsid w:val="00265F54"/>
    <w:rsid w:val="00276DC3"/>
    <w:rsid w:val="00296AE3"/>
    <w:rsid w:val="002D19A0"/>
    <w:rsid w:val="002F0278"/>
    <w:rsid w:val="003070AB"/>
    <w:rsid w:val="003438EE"/>
    <w:rsid w:val="00354C0F"/>
    <w:rsid w:val="00372B2E"/>
    <w:rsid w:val="003A227A"/>
    <w:rsid w:val="003A45C0"/>
    <w:rsid w:val="003D6A0D"/>
    <w:rsid w:val="003F3962"/>
    <w:rsid w:val="0042179D"/>
    <w:rsid w:val="00427B44"/>
    <w:rsid w:val="004718E2"/>
    <w:rsid w:val="004A2DAB"/>
    <w:rsid w:val="00537A54"/>
    <w:rsid w:val="00542353"/>
    <w:rsid w:val="005A1F5A"/>
    <w:rsid w:val="005E0578"/>
    <w:rsid w:val="006441E2"/>
    <w:rsid w:val="006D56A1"/>
    <w:rsid w:val="006F4835"/>
    <w:rsid w:val="00732183"/>
    <w:rsid w:val="0074106F"/>
    <w:rsid w:val="0079003A"/>
    <w:rsid w:val="007C0B54"/>
    <w:rsid w:val="007C74CE"/>
    <w:rsid w:val="0085288F"/>
    <w:rsid w:val="00891D24"/>
    <w:rsid w:val="008C303E"/>
    <w:rsid w:val="008E4C43"/>
    <w:rsid w:val="009061E1"/>
    <w:rsid w:val="00992DF8"/>
    <w:rsid w:val="00A21283"/>
    <w:rsid w:val="00A96DC1"/>
    <w:rsid w:val="00B02613"/>
    <w:rsid w:val="00B70617"/>
    <w:rsid w:val="00B72DC1"/>
    <w:rsid w:val="00B93AEB"/>
    <w:rsid w:val="00C63927"/>
    <w:rsid w:val="00D0150D"/>
    <w:rsid w:val="00D5376D"/>
    <w:rsid w:val="00D5758C"/>
    <w:rsid w:val="00D61D9B"/>
    <w:rsid w:val="00D87141"/>
    <w:rsid w:val="00E302C0"/>
    <w:rsid w:val="00EB0CD0"/>
    <w:rsid w:val="00ED0323"/>
    <w:rsid w:val="00ED632F"/>
    <w:rsid w:val="00EE5ECA"/>
    <w:rsid w:val="00F3313A"/>
    <w:rsid w:val="00F6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3642"/>
  <w15:chartTrackingRefBased/>
  <w15:docId w15:val="{1729E8A7-59A0-4355-A7A3-72D7A22F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C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732183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0D7A4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semiHidden/>
    <w:unhideWhenUsed/>
    <w:rsid w:val="003438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918</Words>
  <Characters>6207</Characters>
  <Application>Microsoft Office Word</Application>
  <DocSecurity>0</DocSecurity>
  <Lines>172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Sejla</dc:creator>
  <cp:keywords/>
  <cp:lastModifiedBy>Vildana Delibašić</cp:lastModifiedBy>
  <cp:revision>9</cp:revision>
  <dcterms:created xsi:type="dcterms:W3CDTF">2026-02-03T12:32:00Z</dcterms:created>
  <dcterms:modified xsi:type="dcterms:W3CDTF">2026-02-03T12:42:00Z</dcterms:modified>
</cp:coreProperties>
</file>