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4175" w14:textId="77777777" w:rsidR="00B070BD" w:rsidRDefault="00000000">
      <w:pPr>
        <w:spacing w:after="0"/>
        <w:rPr>
          <w:b/>
          <w:bCs/>
        </w:rPr>
      </w:pPr>
      <w:r>
        <w:rPr>
          <w:b/>
          <w:bCs/>
        </w:rPr>
        <w:t>Univerzitet „Džemal Bijedić“ u Mostaru</w:t>
      </w:r>
    </w:p>
    <w:p w14:paraId="65DA1140" w14:textId="77777777" w:rsidR="00B070BD" w:rsidRDefault="00000000">
      <w:pPr>
        <w:spacing w:after="0"/>
        <w:rPr>
          <w:b/>
          <w:bCs/>
        </w:rPr>
      </w:pPr>
      <w:r>
        <w:rPr>
          <w:b/>
          <w:bCs/>
        </w:rPr>
        <w:t>Pravni fakultet</w:t>
      </w:r>
    </w:p>
    <w:p w14:paraId="79D4A5E1" w14:textId="77777777" w:rsidR="00B070BD" w:rsidRDefault="00000000">
      <w:pPr>
        <w:spacing w:after="0"/>
        <w:rPr>
          <w:b/>
          <w:bCs/>
        </w:rPr>
      </w:pPr>
      <w:r>
        <w:rPr>
          <w:b/>
          <w:bCs/>
        </w:rPr>
        <w:t>II ciklus studija, KSS</w:t>
      </w:r>
    </w:p>
    <w:p w14:paraId="6DEC9C93" w14:textId="77777777" w:rsidR="00B070BD" w:rsidRDefault="00000000">
      <w:pPr>
        <w:spacing w:after="0"/>
        <w:rPr>
          <w:b/>
          <w:bCs/>
        </w:rPr>
      </w:pPr>
      <w:r>
        <w:rPr>
          <w:b/>
          <w:bCs/>
          <w:lang w:val="bs-Latn-BA"/>
        </w:rPr>
        <w:t>Januarsko-februarski</w:t>
      </w:r>
      <w:r>
        <w:rPr>
          <w:b/>
          <w:bCs/>
        </w:rPr>
        <w:t xml:space="preserve"> ispitni rok       </w:t>
      </w:r>
    </w:p>
    <w:p w14:paraId="293FACB7" w14:textId="77777777" w:rsidR="00B070BD" w:rsidRDefault="00B070BD"/>
    <w:p w14:paraId="0AD19EF5" w14:textId="77777777" w:rsidR="00B070BD" w:rsidRDefault="00B070BD"/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872"/>
        <w:gridCol w:w="2097"/>
        <w:gridCol w:w="2093"/>
      </w:tblGrid>
      <w:tr w:rsidR="00B070BD" w14:paraId="4575DB7A" w14:textId="77777777">
        <w:trPr>
          <w:trHeight w:val="526"/>
        </w:trPr>
        <w:tc>
          <w:tcPr>
            <w:tcW w:w="4872" w:type="dxa"/>
          </w:tcPr>
          <w:p w14:paraId="26CBD281" w14:textId="77777777" w:rsidR="00B070BD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               PREDMET </w:t>
            </w:r>
          </w:p>
        </w:tc>
        <w:tc>
          <w:tcPr>
            <w:tcW w:w="2097" w:type="dxa"/>
          </w:tcPr>
          <w:p w14:paraId="74576CDC" w14:textId="77777777" w:rsidR="00B070B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 TERMIN </w:t>
            </w:r>
          </w:p>
        </w:tc>
        <w:tc>
          <w:tcPr>
            <w:tcW w:w="2093" w:type="dxa"/>
          </w:tcPr>
          <w:p w14:paraId="58F8377F" w14:textId="77777777" w:rsidR="00B070BD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 TERMIN</w:t>
            </w:r>
          </w:p>
        </w:tc>
      </w:tr>
      <w:tr w:rsidR="00B070BD" w14:paraId="4925796B" w14:textId="77777777">
        <w:trPr>
          <w:trHeight w:val="526"/>
        </w:trPr>
        <w:tc>
          <w:tcPr>
            <w:tcW w:w="4872" w:type="dxa"/>
          </w:tcPr>
          <w:p w14:paraId="5571B714" w14:textId="77777777" w:rsidR="00B070BD" w:rsidRDefault="00000000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I godina</w:t>
            </w:r>
          </w:p>
        </w:tc>
        <w:tc>
          <w:tcPr>
            <w:tcW w:w="2097" w:type="dxa"/>
          </w:tcPr>
          <w:p w14:paraId="0689595A" w14:textId="77777777" w:rsidR="00B070BD" w:rsidRDefault="00B070B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</w:tcPr>
          <w:p w14:paraId="5E35986D" w14:textId="77777777" w:rsidR="00B070BD" w:rsidRDefault="00B070B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B070BD" w14:paraId="4145B9B2" w14:textId="77777777">
        <w:trPr>
          <w:trHeight w:val="526"/>
        </w:trPr>
        <w:tc>
          <w:tcPr>
            <w:tcW w:w="4872" w:type="dxa"/>
          </w:tcPr>
          <w:p w14:paraId="3DAFE652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Građansko pravo</w:t>
            </w:r>
            <w:r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prof.dr. Maja Čolaković</w:t>
            </w:r>
          </w:p>
        </w:tc>
        <w:tc>
          <w:tcPr>
            <w:tcW w:w="2097" w:type="dxa"/>
          </w:tcPr>
          <w:p w14:paraId="2023B993" w14:textId="193983D6" w:rsidR="00B070BD" w:rsidRDefault="000B19E1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21.1.            10h</w:t>
            </w:r>
          </w:p>
        </w:tc>
        <w:tc>
          <w:tcPr>
            <w:tcW w:w="2093" w:type="dxa"/>
          </w:tcPr>
          <w:p w14:paraId="1592F174" w14:textId="349EE7CB" w:rsidR="00B070BD" w:rsidRDefault="000B19E1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5.2.              10h            </w:t>
            </w:r>
          </w:p>
        </w:tc>
      </w:tr>
      <w:tr w:rsidR="00B070BD" w14:paraId="5ADEC157" w14:textId="77777777">
        <w:trPr>
          <w:trHeight w:val="526"/>
        </w:trPr>
        <w:tc>
          <w:tcPr>
            <w:tcW w:w="4872" w:type="dxa"/>
          </w:tcPr>
          <w:p w14:paraId="2AF1B13D" w14:textId="77777777" w:rsidR="00B070BD" w:rsidRDefault="00000000">
            <w:pPr>
              <w:spacing w:after="0" w:line="240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Komparativna kriminologija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 xml:space="preserve">, </w:t>
            </w:r>
            <w:r>
              <w:rPr>
                <w:rFonts w:eastAsia="Calibri" w:cstheme="minorHAnsi"/>
                <w:sz w:val="28"/>
                <w:szCs w:val="28"/>
              </w:rPr>
              <w:t>prof</w:t>
            </w:r>
            <w:r>
              <w:rPr>
                <w:rFonts w:cstheme="minorHAnsi"/>
                <w:sz w:val="28"/>
                <w:szCs w:val="28"/>
              </w:rPr>
              <w:t>. dr. Nikola Findrik</w:t>
            </w:r>
          </w:p>
        </w:tc>
        <w:tc>
          <w:tcPr>
            <w:tcW w:w="2097" w:type="dxa"/>
          </w:tcPr>
          <w:p w14:paraId="15294741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25.1.             12h </w:t>
            </w:r>
          </w:p>
        </w:tc>
        <w:tc>
          <w:tcPr>
            <w:tcW w:w="2093" w:type="dxa"/>
          </w:tcPr>
          <w:p w14:paraId="6B9F5723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8.2.              12h</w:t>
            </w:r>
          </w:p>
        </w:tc>
      </w:tr>
      <w:tr w:rsidR="00B070BD" w14:paraId="3A0A23BA" w14:textId="77777777">
        <w:trPr>
          <w:trHeight w:val="526"/>
        </w:trPr>
        <w:tc>
          <w:tcPr>
            <w:tcW w:w="4872" w:type="dxa"/>
          </w:tcPr>
          <w:p w14:paraId="2EAC088A" w14:textId="77777777" w:rsidR="00B070BD" w:rsidRDefault="00000000">
            <w:pPr>
              <w:spacing w:after="0" w:line="240" w:lineRule="auto"/>
              <w:rPr>
                <w:rFonts w:cstheme="minorHAnsi"/>
                <w:color w:val="0000C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Kriminologija i savremeni sigurnosni izazovi</w:t>
            </w:r>
            <w:r>
              <w:rPr>
                <w:rFonts w:cstheme="minorHAnsi"/>
                <w:sz w:val="28"/>
                <w:szCs w:val="28"/>
              </w:rPr>
              <w:t>, doc. dr. Maid Pajević</w:t>
            </w:r>
          </w:p>
        </w:tc>
        <w:tc>
          <w:tcPr>
            <w:tcW w:w="2097" w:type="dxa"/>
          </w:tcPr>
          <w:p w14:paraId="18D0591F" w14:textId="14EDF411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E2193B">
              <w:rPr>
                <w:rFonts w:cstheme="minorHAnsi"/>
                <w:sz w:val="28"/>
                <w:szCs w:val="28"/>
              </w:rPr>
              <w:t>30.1.           16h</w:t>
            </w:r>
            <w:r>
              <w:rPr>
                <w:rFonts w:cstheme="minorHAnsi"/>
                <w:sz w:val="28"/>
                <w:szCs w:val="28"/>
              </w:rPr>
              <w:t xml:space="preserve">    </w:t>
            </w:r>
          </w:p>
        </w:tc>
        <w:tc>
          <w:tcPr>
            <w:tcW w:w="2093" w:type="dxa"/>
          </w:tcPr>
          <w:p w14:paraId="0BF7BC94" w14:textId="1F61923E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E2193B">
              <w:rPr>
                <w:rFonts w:cstheme="minorHAnsi"/>
                <w:sz w:val="28"/>
                <w:szCs w:val="28"/>
              </w:rPr>
              <w:t>13.2.           16h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B070BD" w14:paraId="67CC5873" w14:textId="77777777">
        <w:trPr>
          <w:trHeight w:val="526"/>
        </w:trPr>
        <w:tc>
          <w:tcPr>
            <w:tcW w:w="4872" w:type="dxa"/>
          </w:tcPr>
          <w:p w14:paraId="3209659F" w14:textId="77777777" w:rsidR="00B070BD" w:rsidRDefault="00000000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Primjenjena forenzika</w:t>
            </w:r>
            <w:r>
              <w:rPr>
                <w:rFonts w:cstheme="minorHAnsi"/>
                <w:sz w:val="28"/>
                <w:szCs w:val="28"/>
              </w:rPr>
              <w:t>, prof. dr. Nedžad Korajlić</w:t>
            </w:r>
          </w:p>
        </w:tc>
        <w:tc>
          <w:tcPr>
            <w:tcW w:w="2097" w:type="dxa"/>
          </w:tcPr>
          <w:p w14:paraId="2D8C5071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22.1.             11h</w:t>
            </w:r>
          </w:p>
        </w:tc>
        <w:tc>
          <w:tcPr>
            <w:tcW w:w="2093" w:type="dxa"/>
          </w:tcPr>
          <w:p w14:paraId="7AF6C40E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6.2.                12h     </w:t>
            </w:r>
          </w:p>
        </w:tc>
      </w:tr>
      <w:tr w:rsidR="00B070BD" w14:paraId="2B15882B" w14:textId="77777777">
        <w:trPr>
          <w:trHeight w:val="526"/>
        </w:trPr>
        <w:tc>
          <w:tcPr>
            <w:tcW w:w="4872" w:type="dxa"/>
          </w:tcPr>
          <w:p w14:paraId="256A2E49" w14:textId="77777777" w:rsidR="00B070BD" w:rsidRDefault="00000000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Metodologija istraživanja sigurnosnih pojava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 xml:space="preserve">, </w:t>
            </w:r>
            <w:r>
              <w:rPr>
                <w:rFonts w:eastAsia="Calibri" w:cstheme="minorHAnsi"/>
                <w:sz w:val="28"/>
                <w:szCs w:val="28"/>
              </w:rPr>
              <w:t>doc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 xml:space="preserve">. dr. </w:t>
            </w:r>
            <w:r>
              <w:rPr>
                <w:rFonts w:eastAsia="Calibri" w:cstheme="minorHAnsi"/>
                <w:sz w:val="28"/>
                <w:szCs w:val="28"/>
              </w:rPr>
              <w:t>Mirsad Buzar</w:t>
            </w:r>
          </w:p>
        </w:tc>
        <w:tc>
          <w:tcPr>
            <w:tcW w:w="2097" w:type="dxa"/>
          </w:tcPr>
          <w:p w14:paraId="757E7FAE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31.1.           14h</w:t>
            </w:r>
          </w:p>
        </w:tc>
        <w:tc>
          <w:tcPr>
            <w:tcW w:w="2093" w:type="dxa"/>
          </w:tcPr>
          <w:p w14:paraId="10F53C43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14.2.             14h</w:t>
            </w:r>
          </w:p>
        </w:tc>
      </w:tr>
      <w:tr w:rsidR="00B070BD" w14:paraId="202D4728" w14:textId="77777777">
        <w:trPr>
          <w:trHeight w:val="526"/>
        </w:trPr>
        <w:tc>
          <w:tcPr>
            <w:tcW w:w="4872" w:type="dxa"/>
          </w:tcPr>
          <w:p w14:paraId="7415AB71" w14:textId="77777777" w:rsidR="00B070BD" w:rsidRDefault="00000000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II godina</w:t>
            </w:r>
          </w:p>
        </w:tc>
        <w:tc>
          <w:tcPr>
            <w:tcW w:w="2097" w:type="dxa"/>
          </w:tcPr>
          <w:p w14:paraId="7E5EF560" w14:textId="77777777" w:rsidR="00B070BD" w:rsidRDefault="00B070B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93" w:type="dxa"/>
          </w:tcPr>
          <w:p w14:paraId="1BF8504C" w14:textId="77777777" w:rsidR="00B070BD" w:rsidRDefault="00B070B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B070BD" w14:paraId="22932397" w14:textId="77777777">
        <w:trPr>
          <w:trHeight w:val="526"/>
        </w:trPr>
        <w:tc>
          <w:tcPr>
            <w:tcW w:w="4872" w:type="dxa"/>
          </w:tcPr>
          <w:p w14:paraId="040F9151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Poslovni i finansijski kriminalitet</w:t>
            </w:r>
            <w:r>
              <w:rPr>
                <w:rFonts w:cstheme="minorHAnsi"/>
                <w:sz w:val="28"/>
                <w:szCs w:val="28"/>
              </w:rPr>
              <w:t>, prof.dr. Edin Rizvanović, prof.dr. Nerma Čolaković-Prguda</w:t>
            </w:r>
          </w:p>
        </w:tc>
        <w:tc>
          <w:tcPr>
            <w:tcW w:w="2097" w:type="dxa"/>
          </w:tcPr>
          <w:p w14:paraId="64468459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27.1.        10:30h      </w:t>
            </w:r>
          </w:p>
        </w:tc>
        <w:tc>
          <w:tcPr>
            <w:tcW w:w="2093" w:type="dxa"/>
          </w:tcPr>
          <w:p w14:paraId="005045D1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10.2.        10:30h         </w:t>
            </w:r>
          </w:p>
        </w:tc>
      </w:tr>
      <w:tr w:rsidR="00B070BD" w14:paraId="74309CBD" w14:textId="77777777">
        <w:trPr>
          <w:trHeight w:val="497"/>
        </w:trPr>
        <w:tc>
          <w:tcPr>
            <w:tcW w:w="4872" w:type="dxa"/>
          </w:tcPr>
          <w:p w14:paraId="01C92856" w14:textId="77777777" w:rsidR="00B070BD" w:rsidRDefault="00000000">
            <w:pPr>
              <w:snapToGrid w:val="0"/>
              <w:spacing w:after="0" w:line="240" w:lineRule="auto"/>
              <w:rPr>
                <w:rFonts w:eastAsia="Calibri" w:cstheme="minorHAnsi"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Policijsko pravo i kriminalistika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>, doc.dr. Semir Šarić</w:t>
            </w:r>
          </w:p>
        </w:tc>
        <w:tc>
          <w:tcPr>
            <w:tcW w:w="2097" w:type="dxa"/>
          </w:tcPr>
          <w:p w14:paraId="1D1D09E4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25.1.             13h         </w:t>
            </w:r>
          </w:p>
        </w:tc>
        <w:tc>
          <w:tcPr>
            <w:tcW w:w="2093" w:type="dxa"/>
          </w:tcPr>
          <w:p w14:paraId="7E112E78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8.2.               13h</w:t>
            </w:r>
          </w:p>
        </w:tc>
      </w:tr>
      <w:tr w:rsidR="00B070BD" w14:paraId="01712DDB" w14:textId="77777777">
        <w:trPr>
          <w:trHeight w:val="1048"/>
        </w:trPr>
        <w:tc>
          <w:tcPr>
            <w:tcW w:w="4872" w:type="dxa"/>
          </w:tcPr>
          <w:p w14:paraId="07F9F547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Pravni mehanizmi zaštite od nasilja u porodici</w:t>
            </w:r>
            <w:r>
              <w:rPr>
                <w:rFonts w:cstheme="minorHAnsi"/>
                <w:sz w:val="28"/>
                <w:szCs w:val="28"/>
              </w:rPr>
              <w:t>, prof.dr. Ramajana Demirović, doc.dr. Sunčica Hajdarović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697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 xml:space="preserve">23.1.          10 h        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F41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 xml:space="preserve">20.2.           10h      </w:t>
            </w:r>
          </w:p>
        </w:tc>
      </w:tr>
      <w:tr w:rsidR="00B070BD" w14:paraId="72DD8ED1" w14:textId="77777777">
        <w:trPr>
          <w:trHeight w:val="526"/>
        </w:trPr>
        <w:tc>
          <w:tcPr>
            <w:tcW w:w="4872" w:type="dxa"/>
          </w:tcPr>
          <w:p w14:paraId="6DF8ED2B" w14:textId="77777777" w:rsidR="00B070BD" w:rsidRDefault="00000000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Međunarodna pravna pomoć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>, prof.dr. Anita Duraković</w:t>
            </w:r>
          </w:p>
        </w:tc>
        <w:tc>
          <w:tcPr>
            <w:tcW w:w="2097" w:type="dxa"/>
            <w:shd w:val="clear" w:color="auto" w:fill="auto"/>
          </w:tcPr>
          <w:p w14:paraId="01AF76D3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20.1.          9,30h</w:t>
            </w:r>
          </w:p>
        </w:tc>
        <w:tc>
          <w:tcPr>
            <w:tcW w:w="2093" w:type="dxa"/>
            <w:shd w:val="clear" w:color="auto" w:fill="auto"/>
          </w:tcPr>
          <w:p w14:paraId="436E2065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6.2.           9,30h      </w:t>
            </w:r>
          </w:p>
        </w:tc>
      </w:tr>
      <w:tr w:rsidR="00B070BD" w14:paraId="184AD1CC" w14:textId="77777777">
        <w:trPr>
          <w:trHeight w:val="526"/>
        </w:trPr>
        <w:tc>
          <w:tcPr>
            <w:tcW w:w="4872" w:type="dxa"/>
          </w:tcPr>
          <w:p w14:paraId="38BCEDC0" w14:textId="77777777" w:rsidR="00B070BD" w:rsidRDefault="00000000">
            <w:pPr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Međunarodno krivično pravo, </w:t>
            </w:r>
          </w:p>
          <w:p w14:paraId="42F9A21C" w14:textId="77777777" w:rsidR="00B070BD" w:rsidRDefault="00000000">
            <w:pPr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sz w:val="28"/>
                <w:szCs w:val="28"/>
              </w:rPr>
              <w:t>doc. dr. Sunčica Hajdarović</w:t>
            </w:r>
          </w:p>
        </w:tc>
        <w:tc>
          <w:tcPr>
            <w:tcW w:w="2097" w:type="dxa"/>
          </w:tcPr>
          <w:p w14:paraId="7DCCF152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3.2.      12h</w:t>
            </w:r>
          </w:p>
        </w:tc>
        <w:tc>
          <w:tcPr>
            <w:tcW w:w="2093" w:type="dxa"/>
          </w:tcPr>
          <w:p w14:paraId="3A52DF3C" w14:textId="77777777" w:rsidR="00B070BD" w:rsidRDefault="0000000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17.2.        12 h        </w:t>
            </w:r>
          </w:p>
        </w:tc>
      </w:tr>
    </w:tbl>
    <w:p w14:paraId="095F4027" w14:textId="77777777" w:rsidR="00B070BD" w:rsidRDefault="00B070BD"/>
    <w:sectPr w:rsidR="00B0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9665" w14:textId="77777777" w:rsidR="00DC0CD4" w:rsidRDefault="00DC0CD4">
      <w:pPr>
        <w:spacing w:line="240" w:lineRule="auto"/>
      </w:pPr>
      <w:r>
        <w:separator/>
      </w:r>
    </w:p>
  </w:endnote>
  <w:endnote w:type="continuationSeparator" w:id="0">
    <w:p w14:paraId="28171E8A" w14:textId="77777777" w:rsidR="00DC0CD4" w:rsidRDefault="00DC0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07C28" w14:textId="77777777" w:rsidR="00DC0CD4" w:rsidRDefault="00DC0CD4">
      <w:pPr>
        <w:spacing w:after="0"/>
      </w:pPr>
      <w:r>
        <w:separator/>
      </w:r>
    </w:p>
  </w:footnote>
  <w:footnote w:type="continuationSeparator" w:id="0">
    <w:p w14:paraId="7DDBEFB0" w14:textId="77777777" w:rsidR="00DC0CD4" w:rsidRDefault="00DC0C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64"/>
    <w:rsid w:val="00025B19"/>
    <w:rsid w:val="000530BB"/>
    <w:rsid w:val="00084D9C"/>
    <w:rsid w:val="00092595"/>
    <w:rsid w:val="000B19E1"/>
    <w:rsid w:val="000C1314"/>
    <w:rsid w:val="000C7297"/>
    <w:rsid w:val="00137F71"/>
    <w:rsid w:val="00146B9E"/>
    <w:rsid w:val="00161F64"/>
    <w:rsid w:val="00170B06"/>
    <w:rsid w:val="001D7BBD"/>
    <w:rsid w:val="002068A0"/>
    <w:rsid w:val="00215356"/>
    <w:rsid w:val="00270E2B"/>
    <w:rsid w:val="0027265E"/>
    <w:rsid w:val="002B6A90"/>
    <w:rsid w:val="002C7CE1"/>
    <w:rsid w:val="002E1B4B"/>
    <w:rsid w:val="002E6A90"/>
    <w:rsid w:val="002F7F51"/>
    <w:rsid w:val="00311BA5"/>
    <w:rsid w:val="0032082A"/>
    <w:rsid w:val="003C51F8"/>
    <w:rsid w:val="003C6A6A"/>
    <w:rsid w:val="003D2F16"/>
    <w:rsid w:val="00462787"/>
    <w:rsid w:val="00565678"/>
    <w:rsid w:val="005A43D0"/>
    <w:rsid w:val="005C5B0D"/>
    <w:rsid w:val="00610C23"/>
    <w:rsid w:val="0061278C"/>
    <w:rsid w:val="0061596D"/>
    <w:rsid w:val="00630AC4"/>
    <w:rsid w:val="00637AC3"/>
    <w:rsid w:val="006521DF"/>
    <w:rsid w:val="006641DB"/>
    <w:rsid w:val="006719F7"/>
    <w:rsid w:val="006F7B51"/>
    <w:rsid w:val="007015DA"/>
    <w:rsid w:val="00737F20"/>
    <w:rsid w:val="00740148"/>
    <w:rsid w:val="00741708"/>
    <w:rsid w:val="00745BB4"/>
    <w:rsid w:val="007A05FE"/>
    <w:rsid w:val="007B2FA0"/>
    <w:rsid w:val="007D334D"/>
    <w:rsid w:val="00836ACA"/>
    <w:rsid w:val="0088256A"/>
    <w:rsid w:val="008D24FC"/>
    <w:rsid w:val="008F0B2B"/>
    <w:rsid w:val="0090105D"/>
    <w:rsid w:val="00961D43"/>
    <w:rsid w:val="00991527"/>
    <w:rsid w:val="00997551"/>
    <w:rsid w:val="009D6915"/>
    <w:rsid w:val="009D7888"/>
    <w:rsid w:val="00A00E25"/>
    <w:rsid w:val="00A062D5"/>
    <w:rsid w:val="00A402CC"/>
    <w:rsid w:val="00A513B7"/>
    <w:rsid w:val="00A7431F"/>
    <w:rsid w:val="00A82CE3"/>
    <w:rsid w:val="00A86842"/>
    <w:rsid w:val="00AA52BE"/>
    <w:rsid w:val="00B070BD"/>
    <w:rsid w:val="00BA0AA0"/>
    <w:rsid w:val="00BA3840"/>
    <w:rsid w:val="00BE019B"/>
    <w:rsid w:val="00C04A44"/>
    <w:rsid w:val="00C33A73"/>
    <w:rsid w:val="00C70CBB"/>
    <w:rsid w:val="00CC095E"/>
    <w:rsid w:val="00CF77EE"/>
    <w:rsid w:val="00DA09BC"/>
    <w:rsid w:val="00DB2154"/>
    <w:rsid w:val="00DC0CD4"/>
    <w:rsid w:val="00E2193B"/>
    <w:rsid w:val="00E73013"/>
    <w:rsid w:val="00EB1934"/>
    <w:rsid w:val="00F549C0"/>
    <w:rsid w:val="00F667F5"/>
    <w:rsid w:val="00F672D1"/>
    <w:rsid w:val="00FC1852"/>
    <w:rsid w:val="2DC215A7"/>
    <w:rsid w:val="4EE250FE"/>
    <w:rsid w:val="6DF857EE"/>
    <w:rsid w:val="7793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4EC8"/>
  <w15:docId w15:val="{C4111026-1414-48C7-B656-35B7FEC8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Nerma Čolaković-Prguda</dc:creator>
  <cp:lastModifiedBy>Nerma Čolaković-Prguda</cp:lastModifiedBy>
  <cp:revision>18</cp:revision>
  <dcterms:created xsi:type="dcterms:W3CDTF">2024-08-19T15:53:00Z</dcterms:created>
  <dcterms:modified xsi:type="dcterms:W3CDTF">2025-01-14T13:17:00Z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BA82CCA42218486887C8FB29E95FEB2A_13</vt:lpwstr>
  </property>
</Properties>
</file>